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FC6B9D">
        <w:rPr>
          <w:b/>
        </w:rPr>
        <w:t>79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5048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396101">
        <w:rPr>
          <w:b/>
        </w:rPr>
        <w:t xml:space="preserve"> марта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A53435" w:rsidP="005E1B41">
      <w:pPr>
        <w:jc w:val="both"/>
      </w:pPr>
      <w:r w:rsidRPr="00A53435">
        <w:t>А.В. Терешкин – начальник Производственно-технического управления;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FC6B9D">
        <w:t>о</w:t>
      </w:r>
      <w:r w:rsidR="00FC6B9D" w:rsidRPr="00FC6B9D">
        <w:t>казание услуг по проведению инспекционного контроля за сертифицированной электрической энергией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FC6B9D">
        <w:t>ядчиком), (реестровый номер: 67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FC6B9D">
        <w:t>о</w:t>
      </w:r>
      <w:r w:rsidR="00FC6B9D" w:rsidRPr="00FC6B9D">
        <w:t>казание услуг по проведению инспекционного контроля за сертифицированной электрической энергией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 пп.5а</w:t>
      </w:r>
      <w:r w:rsidR="00AC38C8" w:rsidRPr="00205B5D">
        <w:t xml:space="preserve"> п.3.2.5</w:t>
      </w:r>
      <w:r w:rsidR="00AC38C8">
        <w:t>.</w:t>
      </w:r>
      <w:r w:rsidR="00AC38C8" w:rsidRPr="00205B5D">
        <w:t xml:space="preserve"> </w:t>
      </w:r>
      <w:r w:rsidR="00FC6B9D">
        <w:t>Продукция может быть получена только от одного поставщика и отсутствует ее равноценная замена;</w:t>
      </w:r>
    </w:p>
    <w:p w:rsidR="00FC6B9D" w:rsidRDefault="00FC6B9D" w:rsidP="00FC6B9D">
      <w:pPr>
        <w:ind w:firstLine="567"/>
        <w:jc w:val="both"/>
      </w:pPr>
      <w:r>
        <w:tab/>
        <w:t xml:space="preserve">В 2025 году ООО «Энергогарант» выдал сертификат качества электрической энергии № РОСС RU C-RU.AA55.B.001127/25 срок действия с 23.05.2025 по 22.05.2028 гг. </w:t>
      </w:r>
    </w:p>
    <w:p w:rsidR="00FC6B9D" w:rsidRDefault="00FC6B9D" w:rsidP="00FC6B9D">
      <w:pPr>
        <w:jc w:val="both"/>
      </w:pPr>
      <w:r>
        <w:t xml:space="preserve">Согласно п. 7.1 ГОСТ Р 58289-2018 «Оценка соответствия. Правила сертификации электрической энергии», инспекционный контроль за сертифицированной продукцией осуществляют органы, проводившие сертификацию этой продукции с привлечением, при необходимости, других компетентных организаций. Инспекционный контроль проводится в течение всего срока действия сертификата соответствия в форме периодических и внеплановых проверок, обеспечивающих получение информации о сертифицированной продукции, производстве, системе качества, о соблюдении условий и правил применения сертификата и знака соответствия с целью подтверждения того, что реализуемая продукция в течение времени действия сертификата продолжает соответствовать установленным требованиям. </w:t>
      </w:r>
    </w:p>
    <w:p w:rsidR="00FC6B9D" w:rsidRDefault="00FC6B9D" w:rsidP="00FC6B9D">
      <w:pPr>
        <w:jc w:val="both"/>
      </w:pPr>
      <w:r>
        <w:t>На основании вышеизложенного ООО «Энергогарант» является единственным поставщиком.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FC6B9D">
        <w:t>о</w:t>
      </w:r>
      <w:r w:rsidR="00FC6B9D" w:rsidRPr="00FC6B9D">
        <w:t>казание услуг по проведению инспекционного контроля за сертифицированной электрической энергией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FC6B9D" w:rsidRDefault="00EC4CCA" w:rsidP="00FC6B9D">
      <w:pPr>
        <w:tabs>
          <w:tab w:val="left" w:pos="513"/>
        </w:tabs>
        <w:contextualSpacing/>
      </w:pPr>
      <w:r>
        <w:rPr>
          <w:b/>
          <w:i/>
        </w:rPr>
        <w:lastRenderedPageBreak/>
        <w:t xml:space="preserve"> </w:t>
      </w:r>
      <w:r w:rsidR="00950481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FC6B9D" w:rsidRPr="00FC6B9D">
        <w:t>ООО «Энергогарант»</w:t>
      </w:r>
      <w:r w:rsidR="009F164A" w:rsidRPr="00BC4FBC">
        <w:t xml:space="preserve">, </w:t>
      </w:r>
      <w:r w:rsidR="00FC6B9D">
        <w:t>8.1.</w:t>
      </w:r>
      <w:r w:rsidR="00FC6B9D">
        <w:tab/>
        <w:t>141282, Российская Федерация, Московская область, г. Ивантеевка, ул. Смурякова, д. 13. пом. 31.</w:t>
      </w:r>
      <w:r w:rsidR="00312540">
        <w:rPr>
          <w:color w:val="000000" w:themeColor="text1"/>
        </w:rPr>
        <w:t xml:space="preserve"> </w:t>
      </w:r>
      <w:r w:rsidR="00312540" w:rsidRPr="00312540">
        <w:t xml:space="preserve">ИНН </w:t>
      </w:r>
      <w:r w:rsidR="00FC6B9D" w:rsidRPr="00FC6B9D">
        <w:rPr>
          <w:bCs/>
          <w:iCs/>
        </w:rPr>
        <w:t>5016016774</w:t>
      </w:r>
      <w:r w:rsidR="00466CA4">
        <w:t xml:space="preserve">, </w:t>
      </w:r>
      <w:r w:rsidR="00466CA4" w:rsidRPr="00466CA4">
        <w:rPr>
          <w:bCs/>
          <w:iCs/>
        </w:rPr>
        <w:t>КПП 501601001</w:t>
      </w:r>
      <w:r w:rsidR="00466CA4">
        <w:rPr>
          <w:shd w:val="clear" w:color="auto" w:fill="FFFFFF"/>
        </w:rPr>
        <w:t xml:space="preserve">, </w:t>
      </w:r>
      <w:r w:rsidR="00FC6B9D" w:rsidRPr="00FC6B9D">
        <w:rPr>
          <w:shd w:val="clear" w:color="auto" w:fill="FFFFFF"/>
        </w:rPr>
        <w:t>ОГРН 1085038008692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FC6B9D">
        <w:t>О</w:t>
      </w:r>
      <w:r w:rsidR="00FC6B9D" w:rsidRPr="00FC6B9D">
        <w:t>казание услуг по проведению инспекционного контроля за сертифицированной электрической энергией</w:t>
      </w:r>
      <w:r w:rsidR="00950481">
        <w:t xml:space="preserve">. </w:t>
      </w:r>
    </w:p>
    <w:p w:rsidR="00FC6B9D" w:rsidRDefault="00C5608F" w:rsidP="00FC6B9D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</w:p>
    <w:p w:rsidR="00FC6B9D" w:rsidRDefault="00FC6B9D" w:rsidP="00FC6B9D">
      <w:pPr>
        <w:tabs>
          <w:tab w:val="left" w:pos="513"/>
        </w:tabs>
        <w:contextualSpacing/>
      </w:pPr>
      <w:r>
        <w:t>Срок оказания первого инспекционного контроля с даты подписания договора по 23.05.2026</w:t>
      </w:r>
    </w:p>
    <w:p w:rsidR="00FC6B9D" w:rsidRDefault="00FC6B9D" w:rsidP="00FC6B9D">
      <w:pPr>
        <w:tabs>
          <w:tab w:val="left" w:pos="513"/>
        </w:tabs>
        <w:contextualSpacing/>
      </w:pPr>
      <w:r>
        <w:t>Срок оказания второго инспекционного контроля 23.05.2027</w:t>
      </w:r>
    </w:p>
    <w:p w:rsidR="00C27FEF" w:rsidRDefault="00FC6B9D" w:rsidP="00FC6B9D">
      <w:pPr>
        <w:tabs>
          <w:tab w:val="left" w:pos="513"/>
        </w:tabs>
        <w:contextualSpacing/>
        <w:rPr>
          <w:b/>
          <w:i/>
        </w:rPr>
      </w:pPr>
      <w:r>
        <w:t>Срок оказания третьего инспекционного контроля 23.05.2028</w:t>
      </w:r>
      <w:r w:rsidR="00950481">
        <w:t>.</w:t>
      </w:r>
    </w:p>
    <w:p w:rsidR="00FC6B9D" w:rsidRDefault="00A52DFB" w:rsidP="00FC6B9D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FC6B9D" w:rsidRPr="00FC6B9D">
        <w:t xml:space="preserve">2 670 639,30 (Два миллиона шестьсот семьдесят тысяч шестьсот тридцать девять) рублей 30 копеек, с НДС </w:t>
      </w:r>
      <w:r w:rsidR="00FC6B9D">
        <w:t>5%.</w:t>
      </w:r>
    </w:p>
    <w:p w:rsidR="00FC6B9D" w:rsidRDefault="00A52DFB" w:rsidP="00FC6B9D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FC6B9D">
        <w:t>Платеж по первому инспекционному контролю в 2026 году составляет 890 213,10 (Восемьсот девяносто тысяч двести тринадцать) рублей 10 копеек, в том числе НДС 5 %, путем безналичного перечисления денежных средств на расчетный счет Исполнителя, в течение 7 (семи) банковских дней со дня подписания Сторонами Акта приемки выполненных работ (оказанных услуг) и получения Заказчиком счет-фактуры от Исполнителя.</w:t>
      </w:r>
    </w:p>
    <w:p w:rsidR="00FC6B9D" w:rsidRDefault="00FC6B9D" w:rsidP="00FC6B9D">
      <w:pPr>
        <w:tabs>
          <w:tab w:val="left" w:pos="513"/>
        </w:tabs>
        <w:contextualSpacing/>
      </w:pPr>
    </w:p>
    <w:p w:rsidR="00FC6B9D" w:rsidRDefault="00FC6B9D" w:rsidP="00FC6B9D">
      <w:pPr>
        <w:tabs>
          <w:tab w:val="left" w:pos="513"/>
        </w:tabs>
        <w:contextualSpacing/>
      </w:pPr>
      <w:r>
        <w:t>Платеж по второму инспекционному контролю в 2027 году составляет 890 213,10 (Восемьсот девяносто тысяч двести тринадцать) рублей 10 копеек, в том числе НДС 5 %, путем безналичного перечисления денежных средств на расчетный счет Исполнителя, в течение 7 (семи) банковских дней со дня подписания Сторонами Акта приемки выполненных работ (оказанных услуг) и получения Заказчиком счет-фактуры от Исполнителя.</w:t>
      </w:r>
    </w:p>
    <w:p w:rsidR="00FC6B9D" w:rsidRDefault="00FC6B9D" w:rsidP="00FC6B9D">
      <w:pPr>
        <w:tabs>
          <w:tab w:val="left" w:pos="513"/>
        </w:tabs>
        <w:contextualSpacing/>
      </w:pPr>
    </w:p>
    <w:p w:rsidR="00950481" w:rsidRDefault="00FC6B9D" w:rsidP="00FC6B9D">
      <w:pPr>
        <w:tabs>
          <w:tab w:val="left" w:pos="513"/>
        </w:tabs>
        <w:contextualSpacing/>
      </w:pPr>
      <w:r>
        <w:t>Платеж по третьему инспекционному контролю в 2028 году составляет 890 213,10 (Восемьсот девяносто тысяч двести тринадцать) рублей 10 копеек, в том числе НДС 5 %, путем безналичного перечисления денежных средств на расчетный счет Исполнителя, в течение 7 (семи) банковских дней со дня подписания Сторонами Акта приемки выполненных работ (оказанных услуг) и получения Заказчиком счет-фактуры от Исполнителя.</w:t>
      </w:r>
    </w:p>
    <w:p w:rsidR="00FC6B9D" w:rsidRDefault="00FC6B9D" w:rsidP="00FC6B9D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50481">
        <w:rPr>
          <w:b/>
          <w:i/>
        </w:rPr>
        <w:t>25</w:t>
      </w:r>
      <w:r w:rsidR="006F7A62">
        <w:rPr>
          <w:b/>
          <w:i/>
        </w:rPr>
        <w:t xml:space="preserve">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A53435" w:rsidRPr="00A53435">
        <w:t>А.В. Терешкин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60E" w:rsidRDefault="006D360E" w:rsidP="001254E1">
      <w:r>
        <w:separator/>
      </w:r>
    </w:p>
  </w:endnote>
  <w:endnote w:type="continuationSeparator" w:id="0">
    <w:p w:rsidR="006D360E" w:rsidRDefault="006D360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76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60E" w:rsidRDefault="006D360E" w:rsidP="001254E1">
      <w:r>
        <w:separator/>
      </w:r>
    </w:p>
  </w:footnote>
  <w:footnote w:type="continuationSeparator" w:id="0">
    <w:p w:rsidR="006D360E" w:rsidRDefault="006D360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6CA4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360E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476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05E94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2026-03-26T05:09:00Z</dcterms:created>
  <dcterms:modified xsi:type="dcterms:W3CDTF">2026-03-26T05:09:00Z</dcterms:modified>
</cp:coreProperties>
</file>