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340E6">
        <w:rPr>
          <w:b/>
        </w:rPr>
        <w:t>477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F779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19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2340E6">
        <w:rPr>
          <w:b/>
        </w:rPr>
        <w:t xml:space="preserve"> янва</w:t>
      </w:r>
      <w:r w:rsidR="005A0218">
        <w:rPr>
          <w:b/>
        </w:rPr>
        <w:t>ря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  <w:r>
        <w:t>Э.Ф. Халиуллин – заместитель начальника Управления капитального строительства</w:t>
      </w: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</w:t>
      </w:r>
      <w:r w:rsidR="00B610FB">
        <w:t xml:space="preserve">на </w:t>
      </w:r>
      <w:r w:rsidR="00532D34" w:rsidRPr="00532D34">
        <w:t>оказание услуг</w:t>
      </w:r>
      <w:r w:rsidR="002340E6">
        <w:t xml:space="preserve"> связи</w:t>
      </w:r>
      <w:r w:rsidR="00532D3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2340E6">
        <w:t>347</w:t>
      </w:r>
      <w:r w:rsidR="00F9277B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>О заключении</w:t>
      </w:r>
      <w:r w:rsidR="00532D34">
        <w:t xml:space="preserve"> договора</w:t>
      </w:r>
      <w:r w:rsidRPr="00DB6E1A">
        <w:t xml:space="preserve"> </w:t>
      </w:r>
      <w:r w:rsidR="00532D34">
        <w:t xml:space="preserve">на </w:t>
      </w:r>
      <w:r w:rsidR="002340E6" w:rsidRPr="00532D34">
        <w:t>оказание услуг</w:t>
      </w:r>
      <w:r w:rsidR="002340E6">
        <w:t xml:space="preserve"> связи</w:t>
      </w:r>
      <w:r w:rsidR="00532D34">
        <w:t>,</w:t>
      </w:r>
      <w:r w:rsidR="00532D34" w:rsidRPr="00DB6E1A">
        <w:t xml:space="preserve"> </w:t>
      </w:r>
      <w:r w:rsidR="0091610F" w:rsidRPr="00DB6E1A">
        <w:t>в порядке заключения договора с единственным поставщиком (подрядчиком).</w:t>
      </w:r>
    </w:p>
    <w:p w:rsidR="000F7797" w:rsidRDefault="00A52DFB" w:rsidP="00532D34">
      <w:pPr>
        <w:ind w:firstLine="567"/>
        <w:jc w:val="both"/>
      </w:pPr>
      <w:r w:rsidRPr="00205B5D">
        <w:t xml:space="preserve">1.2. </w:t>
      </w:r>
      <w:r w:rsidR="00B610FB" w:rsidRPr="00B610FB">
        <w:t>Заказчик вправе проводить процедуру закупки с единственн</w:t>
      </w:r>
      <w:r w:rsidR="00532D34">
        <w:t>ы</w:t>
      </w:r>
      <w:r w:rsidR="002340E6">
        <w:t>м поставщиком на основании пп.5 (а)</w:t>
      </w:r>
      <w:r w:rsidR="00B610FB" w:rsidRPr="00B610FB">
        <w:t xml:space="preserve"> п.3.2.5. </w:t>
      </w:r>
      <w:r w:rsidR="000F7797">
        <w:t xml:space="preserve">Круг возможных поставщиков соответствующей продукции (товаров, работ, услуг) на рынке ограничен, а именно: а) продукция может быть получена только от одного поставщика и отсутствует ее равноценная замена; </w:t>
      </w:r>
    </w:p>
    <w:p w:rsidR="000F7797" w:rsidRDefault="000F7797" w:rsidP="00532D34">
      <w:pPr>
        <w:ind w:firstLine="567"/>
        <w:jc w:val="both"/>
      </w:pPr>
      <w:r w:rsidRPr="00CD395E">
        <w:t>В связи с нахождением технологического оборудования АО «ЮРЭСК» находящемся в постоянном технологическом процессе, использующего устойчивую мобильную связь в зоне покрытия только оператора ПАО «МТС», а также подвижной радиотелефонной связи и передаче данных, за исключением услуг связи по передаче данных для целей передачи голосовой информации.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>Заключить</w:t>
      </w:r>
      <w:r w:rsidR="00D33E74">
        <w:rPr>
          <w:snapToGrid w:val="0"/>
        </w:rPr>
        <w:t xml:space="preserve"> договор</w:t>
      </w:r>
      <w:r w:rsidR="005012E0">
        <w:rPr>
          <w:snapToGrid w:val="0"/>
        </w:rPr>
        <w:t xml:space="preserve"> </w:t>
      </w:r>
      <w:r w:rsidR="00532D34">
        <w:t xml:space="preserve">на </w:t>
      </w:r>
      <w:r w:rsidR="00532D34" w:rsidRPr="00532D34">
        <w:t>оказание услуг</w:t>
      </w:r>
      <w:r w:rsidR="000F7797">
        <w:t xml:space="preserve"> связи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0F7797">
        <w:t>.</w:t>
      </w:r>
      <w:r w:rsidR="00A52DFB" w:rsidRPr="006136F3">
        <w:t xml:space="preserve"> </w:t>
      </w:r>
    </w:p>
    <w:p w:rsidR="000F7797" w:rsidRDefault="000F7797" w:rsidP="0020441B">
      <w:pPr>
        <w:tabs>
          <w:tab w:val="left" w:pos="993"/>
        </w:tabs>
        <w:jc w:val="both"/>
      </w:pPr>
      <w:r>
        <w:rPr>
          <w:b/>
          <w:i/>
        </w:rPr>
        <w:t>Абонент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0F7797" w:rsidRPr="0020441B" w:rsidRDefault="000F7797" w:rsidP="0020441B">
      <w:pPr>
        <w:jc w:val="both"/>
        <w:rPr>
          <w:color w:val="000000"/>
        </w:rPr>
      </w:pPr>
      <w:r w:rsidRPr="000F7797">
        <w:rPr>
          <w:b/>
          <w:i/>
        </w:rPr>
        <w:t>Оператор:</w:t>
      </w:r>
      <w:r w:rsidRPr="000F7797">
        <w:rPr>
          <w:color w:val="000000"/>
        </w:rPr>
        <w:t xml:space="preserve"> ПРАО «Мобильные ТелеСети</w:t>
      </w:r>
      <w:r w:rsidR="00E81077">
        <w:rPr>
          <w:color w:val="000000"/>
        </w:rPr>
        <w:t>»</w:t>
      </w:r>
      <w:r w:rsidRPr="000F7797">
        <w:rPr>
          <w:color w:val="000000"/>
        </w:rPr>
        <w:t>, : 109147, г. Москва, ул. Марксиcтская, д. 4</w:t>
      </w:r>
      <w:r w:rsidR="0020441B">
        <w:rPr>
          <w:color w:val="000000"/>
        </w:rPr>
        <w:t xml:space="preserve"> </w:t>
      </w:r>
      <w:r w:rsidR="0020441B" w:rsidRPr="006B1DB7">
        <w:rPr>
          <w:color w:val="000000"/>
        </w:rPr>
        <w:t>ИНН:</w:t>
      </w:r>
      <w:r w:rsidR="0020441B" w:rsidRPr="0020441B">
        <w:rPr>
          <w:color w:val="000000"/>
        </w:rPr>
        <w:t>7740000076</w:t>
      </w:r>
      <w:r w:rsidR="0020441B">
        <w:rPr>
          <w:color w:val="000000"/>
        </w:rPr>
        <w:t>,</w:t>
      </w:r>
      <w:r w:rsidR="0020441B" w:rsidRPr="006B1DB7">
        <w:rPr>
          <w:color w:val="000000"/>
        </w:rPr>
        <w:t>КПП:</w:t>
      </w:r>
      <w:r w:rsidR="0020441B" w:rsidRPr="006A6573">
        <w:rPr>
          <w:color w:val="000000"/>
        </w:rPr>
        <w:t>860202001</w:t>
      </w:r>
      <w:r w:rsidR="00532D34" w:rsidRPr="00532D34">
        <w:rPr>
          <w:i/>
          <w:color w:val="808080" w:themeColor="background1" w:themeShade="80"/>
        </w:rPr>
        <w:t>.</w:t>
      </w:r>
    </w:p>
    <w:p w:rsidR="0020441B" w:rsidRDefault="00A52DFB" w:rsidP="0020441B">
      <w:pPr>
        <w:tabs>
          <w:tab w:val="left" w:pos="993"/>
        </w:tabs>
        <w:jc w:val="both"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532D34">
        <w:t>О</w:t>
      </w:r>
      <w:r w:rsidR="00532D34" w:rsidRPr="00532D34">
        <w:t>казание услуг</w:t>
      </w:r>
      <w:r w:rsidR="0020441B">
        <w:t xml:space="preserve"> связи</w:t>
      </w:r>
      <w:r w:rsidR="00532D34">
        <w:t>.</w:t>
      </w:r>
    </w:p>
    <w:p w:rsidR="00532D34" w:rsidRDefault="00C5608F" w:rsidP="0020441B">
      <w:pPr>
        <w:tabs>
          <w:tab w:val="left" w:pos="993"/>
        </w:tabs>
        <w:jc w:val="both"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532D34" w:rsidRPr="00532D34">
        <w:rPr>
          <w:lang w:bidi="en-US"/>
        </w:rPr>
        <w:t>Срок начала оказания услуг с 01.01.2026</w:t>
      </w:r>
      <w:r w:rsidR="0020441B">
        <w:rPr>
          <w:lang w:bidi="en-US"/>
        </w:rPr>
        <w:t>.</w:t>
      </w:r>
      <w:r w:rsidR="00532D34" w:rsidRPr="00532D34">
        <w:rPr>
          <w:lang w:bidi="en-US"/>
        </w:rPr>
        <w:t xml:space="preserve"> </w:t>
      </w:r>
      <w:r w:rsidR="0020441B">
        <w:rPr>
          <w:lang w:bidi="en-US"/>
        </w:rPr>
        <w:t>Плановый с</w:t>
      </w:r>
      <w:r w:rsidR="00532D34" w:rsidRPr="00532D34">
        <w:rPr>
          <w:lang w:bidi="en-US"/>
        </w:rPr>
        <w:t>рок око</w:t>
      </w:r>
      <w:r w:rsidR="0020441B">
        <w:rPr>
          <w:lang w:bidi="en-US"/>
        </w:rPr>
        <w:t>нчания оказания услуг 31.12.2030.</w:t>
      </w:r>
      <w:r w:rsidR="00532D34" w:rsidRPr="00532D34">
        <w:rPr>
          <w:lang w:bidi="en-US"/>
        </w:rPr>
        <w:t xml:space="preserve"> </w:t>
      </w:r>
    </w:p>
    <w:p w:rsidR="00D6202A" w:rsidRPr="00B610FB" w:rsidRDefault="00A52DFB" w:rsidP="00532D34">
      <w:pPr>
        <w:tabs>
          <w:tab w:val="left" w:pos="513"/>
        </w:tabs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bookmarkStart w:id="0" w:name="_GoBack"/>
      <w:r w:rsidR="0020441B" w:rsidRPr="009B1927">
        <w:t>9 000 000</w:t>
      </w:r>
      <w:bookmarkEnd w:id="0"/>
      <w:r w:rsidR="0020441B" w:rsidRPr="009B1927">
        <w:t xml:space="preserve"> (девять миллионов) руб. 00 коп.</w:t>
      </w:r>
      <w:r w:rsidR="00D6202A" w:rsidRPr="00B610FB">
        <w:t xml:space="preserve"> </w:t>
      </w:r>
      <w:r w:rsidR="00D6202A" w:rsidRPr="00B610FB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20441B" w:rsidRPr="00475F7E" w:rsidRDefault="00A52DFB" w:rsidP="0020441B">
      <w:pPr>
        <w:framePr w:hSpace="180" w:wrap="around" w:vAnchor="text" w:hAnchor="text" w:xAlign="center" w:y="1"/>
        <w:snapToGrid w:val="0"/>
        <w:ind w:left="17"/>
        <w:suppressOverlap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20441B" w:rsidRPr="00475F7E">
        <w:t>Абонент производит оплату услуг в порядке, установленном Условиями, Тарифными планами, указанными в соответствующих Приложениях.</w:t>
      </w:r>
    </w:p>
    <w:p w:rsidR="00B610FB" w:rsidRDefault="0020441B" w:rsidP="0020441B">
      <w:pPr>
        <w:tabs>
          <w:tab w:val="left" w:pos="513"/>
        </w:tabs>
        <w:jc w:val="both"/>
      </w:pPr>
      <w:r w:rsidRPr="00475F7E">
        <w:lastRenderedPageBreak/>
        <w:t>Если Абонент имеет несколько Абонентских номеров, по желанию Абонента Оператор может учитывать данные по всем Абонентским номерам Абонента на одном Лицевом счете. В этом случае в счете за Услуги будет указываться общая сумма, подлежащая уплате за оказанные Услуги по всем Абонентским номерам с указанием ее распределения по конкретным Абонентским номерам.</w:t>
      </w:r>
    </w:p>
    <w:p w:rsidR="0020441B" w:rsidRDefault="0020441B" w:rsidP="0020441B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20441B">
        <w:rPr>
          <w:b/>
          <w:i/>
        </w:rPr>
        <w:t>19 янва</w:t>
      </w:r>
      <w:r w:rsidR="005A0218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  <w:r>
        <w:t>Э.Ф. Халиуллин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876" w:rsidRDefault="006B6876" w:rsidP="001254E1">
      <w:r>
        <w:separator/>
      </w:r>
    </w:p>
  </w:endnote>
  <w:endnote w:type="continuationSeparator" w:id="0">
    <w:p w:rsidR="006B6876" w:rsidRDefault="006B687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07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876" w:rsidRDefault="006B6876" w:rsidP="001254E1">
      <w:r>
        <w:separator/>
      </w:r>
    </w:p>
  </w:footnote>
  <w:footnote w:type="continuationSeparator" w:id="0">
    <w:p w:rsidR="006B6876" w:rsidRDefault="006B687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2CD0"/>
    <w:rsid w:val="002156F9"/>
    <w:rsid w:val="002163F7"/>
    <w:rsid w:val="00216A79"/>
    <w:rsid w:val="00217A06"/>
    <w:rsid w:val="00220C1A"/>
    <w:rsid w:val="0022643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B687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1077"/>
    <w:rsid w:val="00E82C19"/>
    <w:rsid w:val="00EA3082"/>
    <w:rsid w:val="00EA51BC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277B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2026-01-20T06:53:00Z</dcterms:created>
  <dcterms:modified xsi:type="dcterms:W3CDTF">2026-01-20T06:53:00Z</dcterms:modified>
</cp:coreProperties>
</file>