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3A74A2">
        <w:rPr>
          <w:b/>
        </w:rPr>
        <w:t>383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3A74A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20</w:t>
      </w:r>
      <w:r w:rsidR="0091610F">
        <w:rPr>
          <w:b/>
        </w:rPr>
        <w:t xml:space="preserve"> </w:t>
      </w:r>
      <w:r w:rsidR="00CF73D2">
        <w:rPr>
          <w:b/>
        </w:rPr>
        <w:t>дека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CF73D2" w:rsidP="001562DF">
      <w:pPr>
        <w:widowControl w:val="0"/>
        <w:jc w:val="both"/>
      </w:pPr>
      <w:r>
        <w:rPr>
          <w:b/>
        </w:rPr>
        <w:t>Заместитель председателя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9932C1" w:rsidP="001562DF">
      <w:pPr>
        <w:widowControl w:val="0"/>
        <w:jc w:val="both"/>
        <w:rPr>
          <w:b/>
        </w:rPr>
      </w:pPr>
      <w:r>
        <w:t>Р.Р.</w:t>
      </w:r>
      <w:r w:rsidRPr="009932C1">
        <w:t xml:space="preserve"> Ахметханов</w:t>
      </w:r>
      <w:r w:rsidR="004675B0" w:rsidRPr="004675B0">
        <w:t xml:space="preserve"> </w:t>
      </w:r>
      <w:r w:rsidR="001562DF" w:rsidRPr="006247EF">
        <w:t xml:space="preserve">– </w:t>
      </w:r>
      <w:r w:rsidR="00CF73D2">
        <w:t>з</w:t>
      </w:r>
      <w:r w:rsidR="00CF73D2" w:rsidRPr="00CF73D2">
        <w:t>аместитель генерального директора по безопасности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91610F" w:rsidRDefault="0091610F" w:rsidP="001562DF">
      <w:pPr>
        <w:jc w:val="both"/>
      </w:pPr>
      <w:r>
        <w:t>Д.Г.Чеботарь –</w:t>
      </w:r>
      <w:r w:rsidRPr="0091610F">
        <w:t xml:space="preserve"> исполняющий обязанности заместителя генерального директора по реализации услуг и инвестиционной деятельности</w:t>
      </w:r>
      <w:r>
        <w:t>;</w:t>
      </w:r>
    </w:p>
    <w:p w:rsidR="001562DF" w:rsidRPr="006247EF" w:rsidRDefault="00CF73D2" w:rsidP="001562DF">
      <w:pPr>
        <w:jc w:val="both"/>
      </w:pPr>
      <w:r>
        <w:t>М.А.Лиханов</w:t>
      </w:r>
      <w:r w:rsidR="001562DF" w:rsidRPr="006247EF">
        <w:t xml:space="preserve"> – </w:t>
      </w:r>
      <w:r>
        <w:t>начальник Отдела конкурсных торгов Управления по закупкам</w:t>
      </w:r>
      <w:r w:rsidR="001562DF" w:rsidRPr="006247EF">
        <w:t>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91610F">
        <w:t>спечения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9932C1">
      <w:pPr>
        <w:ind w:firstLine="567"/>
        <w:jc w:val="both"/>
      </w:pPr>
      <w:r w:rsidRPr="009700EA">
        <w:t>1. О заключении договора</w:t>
      </w:r>
      <w:r w:rsidR="003A74A2">
        <w:t xml:space="preserve"> на </w:t>
      </w:r>
      <w:r w:rsidR="003A74A2" w:rsidRPr="003A74A2">
        <w:t>оказание услуг по организации и проведению мероприятий ко Дню энергетика и Дню основания АО «ЮРЭСК»</w:t>
      </w:r>
      <w:r w:rsidRPr="009700EA">
        <w:t>, в порядке заключения договора с единственным поставщиком (по</w:t>
      </w:r>
      <w:r w:rsidR="009932C1">
        <w:t>др</w:t>
      </w:r>
      <w:r w:rsidR="003A74A2">
        <w:t>ядчиком), (реестровый номер: 322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 xml:space="preserve">1.1. </w:t>
      </w:r>
      <w:r w:rsidR="003A74A2" w:rsidRPr="003A74A2">
        <w:t>О заключении договора на оказание услуг по организации и проведению мероприятий ко Дню энергетика и Дню основания АО «ЮРЭСК», в порядке заключения договора с единств</w:t>
      </w:r>
      <w:r w:rsidR="003A74A2">
        <w:t>енным поставщиком (подрядчиком).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3A74A2" w:rsidRPr="003A74A2">
        <w:rPr>
          <w:sz w:val="24"/>
        </w:rPr>
        <w:t>Заключение договора на оказание услуг по организации и проведению мероприятий ко Дню энергетика и Дню основания АО «ЮРЭСК», как с единственным поставщиком услуг, без использования конкурентных процедур на основании подпункта «а» пункта 5 статьи 3.2.5. Положения о порядке проведения закупок товаров, работ, услуг в АО «ЮРЭСК», «продукция может быть получена только от одного поставщика и отсутствует ее равноценная замена».</w:t>
      </w:r>
    </w:p>
    <w:p w:rsidR="003A74A2" w:rsidRDefault="003A74A2" w:rsidP="003A74A2">
      <w:pPr>
        <w:tabs>
          <w:tab w:val="left" w:pos="993"/>
        </w:tabs>
        <w:ind w:firstLine="567"/>
        <w:jc w:val="both"/>
      </w:pPr>
      <w:r>
        <w:t>В связи с тем, что требуется разместить не менее 200-сот человек, на основании полученного предложения и двух отказов можно сделать вывод, что только ООО «БАЙКАЛ» готово провести программу и организовать торжественный ужин на такое количество персон.</w:t>
      </w:r>
    </w:p>
    <w:p w:rsidR="003A74A2" w:rsidRDefault="003A74A2" w:rsidP="003A74A2">
      <w:pPr>
        <w:tabs>
          <w:tab w:val="left" w:pos="993"/>
        </w:tabs>
        <w:ind w:firstLine="567"/>
        <w:jc w:val="both"/>
      </w:pPr>
      <w:r>
        <w:t>ООО «БАЙКАЛ» имеет необходимое количество квадратных метров площади, чтобы вместить не менее 200-сот человек. Компания готова организовать и провести для сотрудников АО «ЮРЭСК» торжественную программу.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="001F4F2A" w:rsidRPr="000A2268">
        <w:rPr>
          <w:snapToGrid w:val="0"/>
          <w:color w:val="000000"/>
        </w:rPr>
        <w:t xml:space="preserve">Заключить </w:t>
      </w:r>
      <w:r w:rsidR="003A74A2">
        <w:rPr>
          <w:snapToGrid w:val="0"/>
          <w:color w:val="000000"/>
        </w:rPr>
        <w:t xml:space="preserve">договор </w:t>
      </w:r>
      <w:r w:rsidR="003A74A2" w:rsidRPr="003A74A2">
        <w:rPr>
          <w:snapToGrid w:val="0"/>
          <w:color w:val="000000"/>
        </w:rPr>
        <w:t>на оказание услуг по организации и проведению мероприятий ко Дню энергетика и Дню основания АО «ЮРЭСК», в порядке заключения договора с единственным поставщиком (подрядчиком)</w:t>
      </w:r>
      <w:r w:rsidR="003A74A2">
        <w:rPr>
          <w:snapToGrid w:val="0"/>
          <w:color w:val="000000"/>
        </w:rPr>
        <w:t xml:space="preserve"> на</w:t>
      </w:r>
      <w:r w:rsidRPr="000A2268">
        <w:t xml:space="preserve"> следующих условиях:   </w:t>
      </w:r>
    </w:p>
    <w:p w:rsidR="00A52DFB" w:rsidRPr="009700EA" w:rsidRDefault="003A74A2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Заказчик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3A74A2" w:rsidP="00FF315E">
      <w:pPr>
        <w:ind w:firstLine="567"/>
        <w:jc w:val="both"/>
      </w:pPr>
      <w:r>
        <w:rPr>
          <w:b/>
          <w:i/>
        </w:rPr>
        <w:t>Исполнитель</w:t>
      </w:r>
      <w:r w:rsidR="001562DF">
        <w:rPr>
          <w:b/>
          <w:i/>
        </w:rPr>
        <w:t xml:space="preserve">: </w:t>
      </w:r>
      <w:r w:rsidRPr="003A74A2">
        <w:t>ООО «БАЙКАЛ»</w:t>
      </w:r>
      <w:r w:rsidRPr="003A74A2">
        <w:rPr>
          <w:b/>
          <w:i/>
        </w:rPr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>
        <w:rPr>
          <w:snapToGrid w:val="0"/>
          <w:color w:val="000000"/>
        </w:rPr>
        <w:t xml:space="preserve"> </w:t>
      </w:r>
      <w:r w:rsidRPr="003A74A2">
        <w:rPr>
          <w:snapToGrid w:val="0"/>
          <w:color w:val="000000"/>
        </w:rPr>
        <w:t>628011, РФ, г. Ханты-Мансийск, ул. Калинина, д. 18, кв.14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>ИНН/КПП</w:t>
      </w:r>
      <w:r w:rsidR="001F4F2A">
        <w:rPr>
          <w:snapToGrid w:val="0"/>
          <w:color w:val="000000"/>
        </w:rPr>
        <w:t xml:space="preserve"> </w:t>
      </w:r>
      <w:r w:rsidRPr="003A74A2">
        <w:rPr>
          <w:snapToGrid w:val="0"/>
          <w:color w:val="000000"/>
        </w:rPr>
        <w:t>8601072364</w:t>
      </w:r>
      <w:r w:rsidR="001F4F2A" w:rsidRPr="001F4F2A">
        <w:rPr>
          <w:snapToGrid w:val="0"/>
          <w:color w:val="000000"/>
        </w:rPr>
        <w:t xml:space="preserve"> /</w:t>
      </w:r>
      <w:r>
        <w:rPr>
          <w:snapToGrid w:val="0"/>
          <w:color w:val="000000"/>
        </w:rPr>
        <w:t xml:space="preserve"> </w:t>
      </w:r>
      <w:r w:rsidRPr="003A74A2">
        <w:rPr>
          <w:snapToGrid w:val="0"/>
          <w:color w:val="000000"/>
        </w:rPr>
        <w:t>860101001</w:t>
      </w:r>
      <w:r w:rsidR="00FF315E">
        <w:rPr>
          <w:snapToGrid w:val="0"/>
          <w:color w:val="000000"/>
        </w:rPr>
        <w:t xml:space="preserve">, </w:t>
      </w:r>
      <w:r w:rsidR="00FF315E" w:rsidRPr="00FF315E">
        <w:rPr>
          <w:snapToGrid w:val="0"/>
          <w:color w:val="000000"/>
        </w:rPr>
        <w:t>ОГРН</w:t>
      </w:r>
      <w:r>
        <w:rPr>
          <w:snapToGrid w:val="0"/>
          <w:color w:val="000000"/>
        </w:rPr>
        <w:t xml:space="preserve"> </w:t>
      </w:r>
      <w:r w:rsidRPr="003A74A2">
        <w:rPr>
          <w:snapToGrid w:val="0"/>
          <w:color w:val="000000"/>
        </w:rPr>
        <w:t>1228600002509</w:t>
      </w:r>
      <w:r w:rsidR="00A52DFB" w:rsidRPr="009700EA">
        <w:t>).</w:t>
      </w:r>
    </w:p>
    <w:p w:rsidR="00A52DFB" w:rsidRPr="001F4F2A" w:rsidRDefault="00A52DFB" w:rsidP="00AD1573">
      <w:pPr>
        <w:tabs>
          <w:tab w:val="left" w:pos="142"/>
          <w:tab w:val="left" w:pos="1418"/>
        </w:tabs>
        <w:ind w:firstLine="567"/>
        <w:jc w:val="both"/>
      </w:pPr>
      <w:r w:rsidRPr="00AD1573">
        <w:rPr>
          <w:b/>
          <w:i/>
        </w:rPr>
        <w:t>Предмет договора:</w:t>
      </w:r>
      <w:r w:rsidR="00FF315E">
        <w:rPr>
          <w:b/>
          <w:i/>
        </w:rPr>
        <w:t xml:space="preserve"> </w:t>
      </w:r>
      <w:r w:rsidR="003A74A2">
        <w:t>о</w:t>
      </w:r>
      <w:r w:rsidR="001F4F2A" w:rsidRPr="001F4F2A">
        <w:t>казание услуг</w:t>
      </w:r>
      <w:r w:rsidR="003A74A2">
        <w:t>и</w:t>
      </w:r>
      <w:r w:rsidR="001F4F2A" w:rsidRPr="001F4F2A">
        <w:t xml:space="preserve"> </w:t>
      </w:r>
      <w:r w:rsidR="003A74A2" w:rsidRPr="003A74A2">
        <w:t>по организации и проведению мероприятий ко Дню энергетика и Дню основания АО «ЮРЭСК»</w:t>
      </w:r>
      <w:r w:rsidR="003A74A2">
        <w:t>.</w:t>
      </w:r>
    </w:p>
    <w:p w:rsidR="00A52DFB" w:rsidRPr="006B22A6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6B22A6">
        <w:rPr>
          <w:b/>
          <w:i/>
        </w:rPr>
        <w:t xml:space="preserve">Сроки оказания услуг: </w:t>
      </w:r>
    </w:p>
    <w:p w:rsidR="003A74A2" w:rsidRPr="003A74A2" w:rsidRDefault="003A74A2" w:rsidP="00AD1573">
      <w:pPr>
        <w:tabs>
          <w:tab w:val="left" w:pos="142"/>
          <w:tab w:val="left" w:pos="1418"/>
        </w:tabs>
        <w:ind w:firstLine="567"/>
        <w:jc w:val="both"/>
      </w:pPr>
      <w:r w:rsidRPr="003A74A2">
        <w:t>Услуга оказывается с 20 декабря 2024 года с 17 ч.00 до 23ч.59.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 xml:space="preserve">Стоимость оказания услуг: </w:t>
      </w:r>
    </w:p>
    <w:p w:rsidR="003A74A2" w:rsidRPr="003A74A2" w:rsidRDefault="003A74A2" w:rsidP="00AD1573">
      <w:pPr>
        <w:tabs>
          <w:tab w:val="left" w:pos="513"/>
        </w:tabs>
        <w:ind w:firstLine="567"/>
        <w:jc w:val="both"/>
      </w:pPr>
      <w:r w:rsidRPr="003A74A2">
        <w:lastRenderedPageBreak/>
        <w:t>1 649 609 (один миллион шестьсот сорок девять тысяч шестьсот девять) рублей 72 копейки. НДС не облагается в связи с применением упрощенной системы налогообложения согласно ст. 346.11 НК РФ.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3A74A2" w:rsidRPr="003A74A2" w:rsidRDefault="003A74A2" w:rsidP="00AD1573">
      <w:pPr>
        <w:pStyle w:val="a4"/>
        <w:ind w:left="0" w:firstLine="567"/>
        <w:jc w:val="both"/>
        <w:rPr>
          <w:sz w:val="24"/>
        </w:rPr>
      </w:pPr>
      <w:r w:rsidRPr="003A74A2">
        <w:rPr>
          <w:sz w:val="24"/>
        </w:rPr>
        <w:t>Оплата производится Заказчиком в размере 100 (ста) % от суммы настоящего Договора на основании выставленного Исполнителем счёта на оплату не позднее 20 декабря 2024 года.</w:t>
      </w:r>
    </w:p>
    <w:p w:rsidR="003A74A2" w:rsidRDefault="003A74A2" w:rsidP="00AD1573">
      <w:pPr>
        <w:pStyle w:val="a4"/>
        <w:ind w:left="0" w:firstLine="567"/>
        <w:jc w:val="both"/>
        <w:rPr>
          <w:i/>
          <w:sz w:val="24"/>
        </w:rPr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CF73D2">
        <w:rPr>
          <w:b/>
        </w:rPr>
        <w:t xml:space="preserve"> </w:t>
      </w:r>
      <w:r w:rsidR="003A74A2">
        <w:rPr>
          <w:i/>
        </w:rPr>
        <w:t>20</w:t>
      </w:r>
      <w:r w:rsidR="00CF73D2" w:rsidRPr="00CF73D2">
        <w:rPr>
          <w:i/>
        </w:rPr>
        <w:t xml:space="preserve"> декабря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CF73D2" w:rsidP="00734954">
            <w:pPr>
              <w:widowControl w:val="0"/>
              <w:jc w:val="both"/>
            </w:pPr>
            <w:r>
              <w:rPr>
                <w:b/>
              </w:rPr>
              <w:t>Заместитель председателя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9932C1" w:rsidP="00734954">
            <w:pPr>
              <w:spacing w:line="276" w:lineRule="auto"/>
              <w:jc w:val="both"/>
              <w:rPr>
                <w:lang w:eastAsia="en-US"/>
              </w:rPr>
            </w:pPr>
            <w:r>
              <w:t>Р.Р.</w:t>
            </w:r>
            <w:r w:rsidRPr="009932C1">
              <w:t xml:space="preserve"> Ахметханов</w:t>
            </w:r>
            <w:r w:rsidRPr="004675B0"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FF315E" w:rsidP="00FF315E">
            <w:pPr>
              <w:widowControl w:val="0"/>
              <w:spacing w:line="276" w:lineRule="auto"/>
              <w:jc w:val="both"/>
            </w:pPr>
            <w:r>
              <w:t>Д.Г.Чеботарь 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CF73D2">
        <w:t>М.А.Лиханов</w:t>
      </w:r>
      <w:r w:rsidR="00CF73D2" w:rsidRPr="006247EF">
        <w:t xml:space="preserve">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Pr="006247EF">
        <w:t>Б.Б.</w:t>
      </w:r>
      <w:r>
        <w:t xml:space="preserve"> </w:t>
      </w:r>
      <w:r w:rsidRPr="006247EF">
        <w:t xml:space="preserve">Нилов </w:t>
      </w:r>
      <w:r w:rsidR="000A2268" w:rsidRPr="006247EF">
        <w:t>______________________________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980" w:rsidRDefault="00DF0980" w:rsidP="001254E1">
      <w:r>
        <w:separator/>
      </w:r>
    </w:p>
  </w:endnote>
  <w:endnote w:type="continuationSeparator" w:id="0">
    <w:p w:rsidR="00DF0980" w:rsidRDefault="00DF098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0A6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980" w:rsidRDefault="00DF0980" w:rsidP="001254E1">
      <w:r>
        <w:separator/>
      </w:r>
    </w:p>
  </w:footnote>
  <w:footnote w:type="continuationSeparator" w:id="0">
    <w:p w:rsidR="00DF0980" w:rsidRDefault="00DF098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4F2A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4A2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38AC"/>
    <w:rsid w:val="005B75B3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4228"/>
    <w:rsid w:val="008E453D"/>
    <w:rsid w:val="008E5480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32C1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30A66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3D2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A5912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0980"/>
    <w:rsid w:val="00DF3385"/>
    <w:rsid w:val="00DF60EF"/>
    <w:rsid w:val="00E17CC1"/>
    <w:rsid w:val="00E309D0"/>
    <w:rsid w:val="00E34350"/>
    <w:rsid w:val="00E46FF3"/>
    <w:rsid w:val="00E47F2B"/>
    <w:rsid w:val="00E531A0"/>
    <w:rsid w:val="00E554B7"/>
    <w:rsid w:val="00E718C3"/>
    <w:rsid w:val="00E80DA6"/>
    <w:rsid w:val="00EA3082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2024-12-20T04:03:00Z</dcterms:created>
  <dcterms:modified xsi:type="dcterms:W3CDTF">2024-12-20T04:03:00Z</dcterms:modified>
</cp:coreProperties>
</file>