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8A2A82">
        <w:rPr>
          <w:b/>
          <w:color w:val="000000"/>
        </w:rPr>
        <w:t>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A85267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16 января</w:t>
      </w:r>
      <w:r w:rsidR="00476CE8" w:rsidRPr="000A2268">
        <w:rPr>
          <w:b/>
        </w:rPr>
        <w:t xml:space="preserve"> 202</w:t>
      </w:r>
      <w:r>
        <w:rPr>
          <w:b/>
        </w:rPr>
        <w:t>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89638F" w:rsidRDefault="0089638F" w:rsidP="001562DF">
      <w:pPr>
        <w:widowControl w:val="0"/>
        <w:jc w:val="both"/>
      </w:pPr>
      <w:r>
        <w:t>А.О.</w:t>
      </w:r>
      <w:r w:rsidR="00EE23CC">
        <w:t xml:space="preserve"> </w:t>
      </w:r>
      <w:r>
        <w:t>Шибаров – заместитель генерального директора по корпоративному управлению и развитию</w:t>
      </w:r>
    </w:p>
    <w:p w:rsidR="001562DF" w:rsidRPr="00D2540A" w:rsidRDefault="001562DF" w:rsidP="001562DF">
      <w:pPr>
        <w:widowControl w:val="0"/>
        <w:jc w:val="both"/>
        <w:rPr>
          <w:b/>
        </w:rPr>
      </w:pPr>
      <w:r w:rsidRPr="00D2540A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 w:rsidRPr="00D2540A">
        <w:t>Д.Г. Чеботарь – исполняющий обязанности заместителя генерального директора по реализации</w:t>
      </w:r>
      <w:r w:rsidRPr="0024734A">
        <w:t xml:space="preserve">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EE23CC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B118DB">
        <w:rPr>
          <w:szCs w:val="28"/>
        </w:rPr>
        <w:t>услуги</w:t>
      </w:r>
      <w:r w:rsidR="00B118DB" w:rsidRPr="00B118DB">
        <w:rPr>
          <w:szCs w:val="28"/>
        </w:rPr>
        <w:t xml:space="preserve"> по поставке электроэнергии для объектов АО «ЮРЭСК» в г. Ханты-Мансийске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8B48AC">
        <w:t>14-2025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B118DB">
        <w:rPr>
          <w:szCs w:val="28"/>
        </w:rPr>
        <w:t>у</w:t>
      </w:r>
      <w:r w:rsidR="00B118DB" w:rsidRPr="00B118DB">
        <w:rPr>
          <w:szCs w:val="28"/>
        </w:rPr>
        <w:t>слуги по поставке электроэнергии для объектов АО «ЮРЭСК» в г. Ханты-Мансийске</w:t>
      </w:r>
      <w:r w:rsidR="0091610F" w:rsidRPr="00615D36">
        <w:t>, в порядке заключения договора с единственным поставщиком (подрядчиком).</w:t>
      </w:r>
    </w:p>
    <w:p w:rsidR="002B4E9C" w:rsidRDefault="00A52DFB" w:rsidP="00C069A2">
      <w:pPr>
        <w:ind w:firstLine="567"/>
        <w:jc w:val="both"/>
      </w:pPr>
      <w:r w:rsidRPr="000338A2">
        <w:t xml:space="preserve">1.2. </w:t>
      </w:r>
      <w:r w:rsidR="00C069A2">
        <w:t>В</w:t>
      </w:r>
      <w:r w:rsidR="00C069A2" w:rsidRPr="00C069A2">
        <w:t xml:space="preserve"> соответствии с абз. г) подпункта 5 пункта 3.2.5 раздела 3.2 Положения о порядке проведения закупок товаров, работ, услуг в АО «ЮРЭСК утвержденного решением Совета директоров АО «ЮРЭСК» (протокол от «24» декабря 2024 года №93/2024): «-производится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услуг»</w:t>
      </w:r>
      <w:r w:rsidR="00C069A2">
        <w:t>.</w:t>
      </w:r>
    </w:p>
    <w:p w:rsidR="00C069A2" w:rsidRDefault="00C069A2" w:rsidP="00C069A2">
      <w:pPr>
        <w:ind w:firstLine="567"/>
        <w:jc w:val="both"/>
      </w:pPr>
      <w:r w:rsidRPr="00C069A2">
        <w:t>ООО «ГЭС» является единственным продавцом электроэнергии, имеющий статус Гарантирующего поставщика в городе Ханты-Мансийск</w:t>
      </w:r>
      <w:r>
        <w:t>.</w:t>
      </w:r>
    </w:p>
    <w:p w:rsidR="00A52DFB" w:rsidRPr="000A2268" w:rsidRDefault="00A52DFB" w:rsidP="002B4E9C">
      <w:pPr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BC7812">
        <w:t>у</w:t>
      </w:r>
      <w:r w:rsidR="00B118DB" w:rsidRPr="00B118DB">
        <w:rPr>
          <w:szCs w:val="28"/>
        </w:rPr>
        <w:t>слуги по поставке электроэнергии для объектов АО «ЮРЭСК» в г. Ханты-Мансийске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DE4980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Потребитель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104573" w:rsidRDefault="00DE4980" w:rsidP="005F1B44">
      <w:pPr>
        <w:ind w:firstLine="567"/>
        <w:jc w:val="both"/>
      </w:pPr>
      <w:r>
        <w:rPr>
          <w:b/>
          <w:i/>
        </w:rPr>
        <w:t>Гарантирующий 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C069A2" w:rsidRPr="00C069A2">
        <w:rPr>
          <w:color w:val="000000" w:themeColor="text1"/>
        </w:rPr>
        <w:t xml:space="preserve">Общество с ограниченной ответственностью "Городские электрические сети" город Ханты-Мансийск </w:t>
      </w:r>
      <w:r w:rsidR="00A52DFB" w:rsidRPr="00961DC1">
        <w:t>(</w:t>
      </w:r>
      <w:r w:rsidR="00961DC1" w:rsidRPr="00961DC1">
        <w:t xml:space="preserve">Место нахождения: </w:t>
      </w:r>
      <w:r w:rsidR="009D6B9E" w:rsidRPr="009D6B9E">
        <w:rPr>
          <w:bCs/>
          <w:color w:val="000000" w:themeColor="text1"/>
          <w:shd w:val="clear" w:color="auto" w:fill="FFFFFF"/>
        </w:rPr>
        <w:t>628011, ХМАО-Югра, г. Ханты-Мансийск, ул. Дзержинского 21</w:t>
      </w:r>
      <w:r w:rsidR="00FF315E" w:rsidRPr="00961DC1">
        <w:rPr>
          <w:snapToGrid w:val="0"/>
          <w:color w:val="000000"/>
        </w:rPr>
        <w:t>; ИНН/КПП</w:t>
      </w:r>
      <w:r w:rsidR="00C5608F" w:rsidRPr="00961DC1">
        <w:rPr>
          <w:snapToGrid w:val="0"/>
          <w:color w:val="000000"/>
        </w:rPr>
        <w:t xml:space="preserve"> </w:t>
      </w:r>
      <w:r w:rsidR="009D6B9E" w:rsidRPr="009D6B9E">
        <w:t>860107</w:t>
      </w:r>
      <w:r w:rsidR="009D6B9E">
        <w:t>0751</w:t>
      </w:r>
      <w:r w:rsidR="00961DC1" w:rsidRPr="00961DC1">
        <w:t>/</w:t>
      </w:r>
      <w:r w:rsidR="009D6B9E" w:rsidRPr="009D6B9E">
        <w:t>860101001</w:t>
      </w:r>
      <w:r w:rsidR="00A52DFB" w:rsidRPr="00961DC1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104573">
        <w:rPr>
          <w:b/>
          <w:i/>
        </w:rPr>
        <w:t>Предмет договора:</w:t>
      </w:r>
      <w:r w:rsidR="005C1938" w:rsidRPr="00104573">
        <w:rPr>
          <w:b/>
          <w:i/>
        </w:rPr>
        <w:t xml:space="preserve"> </w:t>
      </w:r>
      <w:r w:rsidR="008B48AC" w:rsidRPr="008B48AC">
        <w:rPr>
          <w:szCs w:val="28"/>
        </w:rPr>
        <w:t>Услуги по поставке электроэнергии для объектов АО «ЮРЭСК» в г. Ханты-Мансийске</w:t>
      </w:r>
      <w:r w:rsidR="000A0E36">
        <w:rPr>
          <w:szCs w:val="28"/>
        </w:rPr>
        <w:t>.</w:t>
      </w:r>
    </w:p>
    <w:p w:rsidR="003A0B48" w:rsidRDefault="00C5608F" w:rsidP="003A0B48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07582B" w:rsidRPr="0007582B">
        <w:t>С 01.01.2025 года по 31.12.2027 год</w:t>
      </w:r>
      <w:r w:rsidR="00A64ECE">
        <w:t>.</w:t>
      </w:r>
    </w:p>
    <w:p w:rsidR="00145DA8" w:rsidRPr="00145DA8" w:rsidRDefault="00A52DFB" w:rsidP="00B943E1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B943E1">
        <w:t xml:space="preserve">21 665 700 (двадцать один миллион шестьсот шестьдесят пять тысяч семьсот) руб., 00 коп. в т.ч. </w:t>
      </w:r>
      <w:r w:rsidR="00EE23CC">
        <w:t xml:space="preserve">НДС 20 % - </w:t>
      </w:r>
      <w:r w:rsidR="00B943E1">
        <w:t>3 610 950 (три миллиона шестьсот десять тысяч девятьсот пятьдесят) руб., 00 коп.</w:t>
      </w:r>
    </w:p>
    <w:p w:rsidR="00C20BF4" w:rsidRPr="00C20BF4" w:rsidRDefault="00A52DFB" w:rsidP="00C20BF4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lastRenderedPageBreak/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C20BF4" w:rsidRPr="00C20BF4">
        <w:rPr>
          <w:spacing w:val="-5"/>
        </w:rPr>
        <w:t xml:space="preserve">Расчеты по Договору осуществляются путем перечисления Потребителем денежных средств на расчетный счет Гарантирующего поставщика. </w:t>
      </w:r>
    </w:p>
    <w:p w:rsidR="00C20BF4" w:rsidRPr="00C20BF4" w:rsidRDefault="00C20BF4" w:rsidP="00C20BF4">
      <w:pPr>
        <w:tabs>
          <w:tab w:val="left" w:pos="513"/>
        </w:tabs>
        <w:ind w:firstLine="567"/>
        <w:jc w:val="both"/>
        <w:rPr>
          <w:spacing w:val="-5"/>
        </w:rPr>
      </w:pPr>
      <w:r w:rsidRPr="00C20BF4">
        <w:rPr>
          <w:spacing w:val="-5"/>
        </w:rPr>
        <w:t>Перечисление денежных средств за текущее потребление Потребителем электрической энергии и мощности производится в следующем порядке:</w:t>
      </w:r>
    </w:p>
    <w:p w:rsidR="00C20BF4" w:rsidRPr="00C20BF4" w:rsidRDefault="00C20BF4" w:rsidP="00C20BF4">
      <w:pPr>
        <w:tabs>
          <w:tab w:val="left" w:pos="513"/>
        </w:tabs>
        <w:ind w:firstLine="567"/>
        <w:jc w:val="both"/>
        <w:rPr>
          <w:spacing w:val="-5"/>
        </w:rPr>
      </w:pPr>
      <w:r w:rsidRPr="00C20BF4">
        <w:rPr>
          <w:spacing w:val="-5"/>
        </w:rPr>
        <w:t>30 процентов стоимости электрической энергии (мощности) в подлежащем оплате объеме покупки в месяце, за который осуществляется оплата, вносится до 10-го числа этого месяца;</w:t>
      </w:r>
    </w:p>
    <w:p w:rsidR="00C20BF4" w:rsidRPr="00C20BF4" w:rsidRDefault="00C20BF4" w:rsidP="00C20BF4">
      <w:pPr>
        <w:tabs>
          <w:tab w:val="left" w:pos="513"/>
        </w:tabs>
        <w:ind w:firstLine="567"/>
        <w:jc w:val="both"/>
        <w:rPr>
          <w:spacing w:val="-5"/>
        </w:rPr>
      </w:pPr>
      <w:r w:rsidRPr="00C20BF4">
        <w:rPr>
          <w:spacing w:val="-5"/>
        </w:rPr>
        <w:t>40 процентов стоимости электрической энергии (мощности) в подлежащем оплате объеме покупки в месяце, за который осуществляется оплата, вносится до 25-го числа этого месяца;</w:t>
      </w:r>
    </w:p>
    <w:p w:rsidR="00C20BF4" w:rsidRPr="00C20BF4" w:rsidRDefault="00C20BF4" w:rsidP="00C20BF4">
      <w:pPr>
        <w:tabs>
          <w:tab w:val="left" w:pos="513"/>
        </w:tabs>
        <w:ind w:firstLine="567"/>
        <w:jc w:val="both"/>
        <w:rPr>
          <w:spacing w:val="-5"/>
        </w:rPr>
      </w:pPr>
      <w:r w:rsidRPr="00C20BF4">
        <w:rPr>
          <w:spacing w:val="-5"/>
        </w:rPr>
        <w:t>стоимость объема покупки электрической энергии (мощности) в месяце, за который осуществляется оплата, за вычетом средств, внесенных потребителем (покупателем) в качестве оплаты электрической энергии (мощности) в течение этого месяца, оплачивается до 18-го числа месяца, следующего за месяцем, за который осуществляется оплата. В случае если размер предварительной оплаты превысит стоимость объема покупки электрической энергии (мощности) в месяце, за который осуществляется оплата, излишне уплаченная сумма зачитывается в счет платежа за месяц, следующий за месяцем, в котором была осуществлена такая оплата.</w:t>
      </w:r>
    </w:p>
    <w:p w:rsidR="00C20BF4" w:rsidRPr="00C20BF4" w:rsidRDefault="00C20BF4" w:rsidP="00C20BF4">
      <w:pPr>
        <w:tabs>
          <w:tab w:val="left" w:pos="513"/>
        </w:tabs>
        <w:ind w:firstLine="567"/>
        <w:jc w:val="both"/>
        <w:rPr>
          <w:spacing w:val="-5"/>
        </w:rPr>
      </w:pPr>
      <w:r w:rsidRPr="00C20BF4">
        <w:rPr>
          <w:spacing w:val="-5"/>
        </w:rPr>
        <w:t xml:space="preserve">Промежуточные платежи, установленные настоящим пунктом, осуществляются на основании счетов, выставленных Гарантирующим поставщиком. Окончательный расчет за расчетный месяц производится на основании полученного от Гарантирующего поставщика счета-фактуры, счета и акта приемки-передачи. </w:t>
      </w:r>
    </w:p>
    <w:p w:rsidR="00C20BF4" w:rsidRPr="00C20BF4" w:rsidRDefault="00C20BF4" w:rsidP="00C20BF4">
      <w:pPr>
        <w:tabs>
          <w:tab w:val="left" w:pos="513"/>
        </w:tabs>
        <w:ind w:firstLine="567"/>
        <w:jc w:val="both"/>
        <w:rPr>
          <w:spacing w:val="-5"/>
        </w:rPr>
      </w:pPr>
      <w:r w:rsidRPr="00C20BF4">
        <w:rPr>
          <w:spacing w:val="-5"/>
        </w:rPr>
        <w:t>Потребитель обязан до 16 числа месяца, следующего за расчетным получить расчетно-платежные документы (счет-фактуру, счет и акт приемки-передачи) одним из способов, указанных в пункте 8.5. настоящего Договора. В случае неполучения Потребителем расчетно-платежных документов, датой получения их считается дата выписки документов Гарантирующим поставщика.</w:t>
      </w:r>
    </w:p>
    <w:p w:rsidR="00C5608F" w:rsidRDefault="00C20BF4" w:rsidP="00C20BF4">
      <w:pPr>
        <w:tabs>
          <w:tab w:val="left" w:pos="513"/>
        </w:tabs>
        <w:ind w:firstLine="567"/>
        <w:jc w:val="both"/>
      </w:pPr>
      <w:r w:rsidRPr="00C20BF4">
        <w:rPr>
          <w:spacing w:val="-5"/>
        </w:rPr>
        <w:t>Оплата считается произведенной только после поступления денежных средств на расчетный счет Гарантирующего поставщика</w:t>
      </w:r>
      <w:r w:rsidR="00EA7411" w:rsidRPr="00EA7411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A85267">
        <w:rPr>
          <w:b/>
        </w:rPr>
        <w:t>16</w:t>
      </w:r>
      <w:r w:rsidR="00A85267">
        <w:rPr>
          <w:b/>
          <w:i/>
        </w:rPr>
        <w:t xml:space="preserve"> янва</w:t>
      </w:r>
      <w:r w:rsidR="000C3439">
        <w:rPr>
          <w:b/>
          <w:i/>
        </w:rPr>
        <w:t>ря</w:t>
      </w:r>
      <w:r w:rsidR="00866D39" w:rsidRPr="00AD1573">
        <w:rPr>
          <w:b/>
          <w:i/>
        </w:rPr>
        <w:t xml:space="preserve"> 202</w:t>
      </w:r>
      <w:r w:rsidR="00A85267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89638F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>А.О.</w:t>
            </w:r>
            <w:r w:rsidR="00EE23CC">
              <w:t xml:space="preserve"> </w:t>
            </w:r>
            <w:r>
              <w:t xml:space="preserve">Шибаров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>М.А.</w:t>
      </w:r>
      <w:r w:rsidR="00EE23CC">
        <w:t xml:space="preserve"> </w:t>
      </w:r>
      <w:r w:rsidR="008F1ED5">
        <w:t xml:space="preserve">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F08" w:rsidRDefault="00AC6F08" w:rsidP="001254E1">
      <w:r>
        <w:separator/>
      </w:r>
    </w:p>
  </w:endnote>
  <w:endnote w:type="continuationSeparator" w:id="0">
    <w:p w:rsidR="00AC6F08" w:rsidRDefault="00AC6F0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3C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F08" w:rsidRDefault="00AC6F08" w:rsidP="001254E1">
      <w:r>
        <w:separator/>
      </w:r>
    </w:p>
  </w:footnote>
  <w:footnote w:type="continuationSeparator" w:id="0">
    <w:p w:rsidR="00AC6F08" w:rsidRDefault="00AC6F0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048D"/>
    <w:rsid w:val="0007582B"/>
    <w:rsid w:val="00082B45"/>
    <w:rsid w:val="00097599"/>
    <w:rsid w:val="000A0E36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294F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573C4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4E9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1CA1"/>
    <w:rsid w:val="00372D3F"/>
    <w:rsid w:val="00385E83"/>
    <w:rsid w:val="00391158"/>
    <w:rsid w:val="00391497"/>
    <w:rsid w:val="003A0044"/>
    <w:rsid w:val="003A0B48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E35BB"/>
    <w:rsid w:val="003E496F"/>
    <w:rsid w:val="003F3D8C"/>
    <w:rsid w:val="003F6EFF"/>
    <w:rsid w:val="0040025B"/>
    <w:rsid w:val="00401FB4"/>
    <w:rsid w:val="004029E9"/>
    <w:rsid w:val="00410124"/>
    <w:rsid w:val="00423033"/>
    <w:rsid w:val="004576A6"/>
    <w:rsid w:val="004646AF"/>
    <w:rsid w:val="004675B0"/>
    <w:rsid w:val="00470346"/>
    <w:rsid w:val="00471C9D"/>
    <w:rsid w:val="00472CE7"/>
    <w:rsid w:val="00474411"/>
    <w:rsid w:val="004754AC"/>
    <w:rsid w:val="00476CE8"/>
    <w:rsid w:val="00477620"/>
    <w:rsid w:val="00484DCC"/>
    <w:rsid w:val="004873C4"/>
    <w:rsid w:val="0049001A"/>
    <w:rsid w:val="0049657F"/>
    <w:rsid w:val="004972A1"/>
    <w:rsid w:val="004B2E7B"/>
    <w:rsid w:val="004B3938"/>
    <w:rsid w:val="004B7FBA"/>
    <w:rsid w:val="004C2BE1"/>
    <w:rsid w:val="004E68CF"/>
    <w:rsid w:val="004F2CDC"/>
    <w:rsid w:val="004F7E95"/>
    <w:rsid w:val="005077E1"/>
    <w:rsid w:val="005134C4"/>
    <w:rsid w:val="00516F7C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2887"/>
    <w:rsid w:val="006D4708"/>
    <w:rsid w:val="006D60CB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38F"/>
    <w:rsid w:val="00896E3F"/>
    <w:rsid w:val="008A2A82"/>
    <w:rsid w:val="008B0727"/>
    <w:rsid w:val="008B2976"/>
    <w:rsid w:val="008B48AC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4DB9"/>
    <w:rsid w:val="008F75F3"/>
    <w:rsid w:val="009003CC"/>
    <w:rsid w:val="00902B80"/>
    <w:rsid w:val="009056AC"/>
    <w:rsid w:val="0091006E"/>
    <w:rsid w:val="0091610F"/>
    <w:rsid w:val="009238FD"/>
    <w:rsid w:val="009317FC"/>
    <w:rsid w:val="00932B27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D6B9E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7388"/>
    <w:rsid w:val="00A52DFB"/>
    <w:rsid w:val="00A5670F"/>
    <w:rsid w:val="00A627AE"/>
    <w:rsid w:val="00A64ECE"/>
    <w:rsid w:val="00A70D75"/>
    <w:rsid w:val="00A71B09"/>
    <w:rsid w:val="00A75770"/>
    <w:rsid w:val="00A75BCC"/>
    <w:rsid w:val="00A84F81"/>
    <w:rsid w:val="00A85267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C6F08"/>
    <w:rsid w:val="00AD1013"/>
    <w:rsid w:val="00AD1573"/>
    <w:rsid w:val="00AE6A2D"/>
    <w:rsid w:val="00AF2C23"/>
    <w:rsid w:val="00B040A3"/>
    <w:rsid w:val="00B117F1"/>
    <w:rsid w:val="00B118DB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943E1"/>
    <w:rsid w:val="00BA1D2E"/>
    <w:rsid w:val="00BA35B7"/>
    <w:rsid w:val="00BB528B"/>
    <w:rsid w:val="00BC7812"/>
    <w:rsid w:val="00BD1F74"/>
    <w:rsid w:val="00BD4A1A"/>
    <w:rsid w:val="00BF724B"/>
    <w:rsid w:val="00C0051D"/>
    <w:rsid w:val="00C03C6D"/>
    <w:rsid w:val="00C069A2"/>
    <w:rsid w:val="00C100F1"/>
    <w:rsid w:val="00C15AE8"/>
    <w:rsid w:val="00C20BF4"/>
    <w:rsid w:val="00C25C79"/>
    <w:rsid w:val="00C2683C"/>
    <w:rsid w:val="00C27DBB"/>
    <w:rsid w:val="00C324C4"/>
    <w:rsid w:val="00C37B05"/>
    <w:rsid w:val="00C43166"/>
    <w:rsid w:val="00C4335C"/>
    <w:rsid w:val="00C47300"/>
    <w:rsid w:val="00C5608F"/>
    <w:rsid w:val="00C65CBE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4980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947B5"/>
    <w:rsid w:val="00EA3082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E23CC"/>
    <w:rsid w:val="00EF552D"/>
    <w:rsid w:val="00EF6E2F"/>
    <w:rsid w:val="00F02A3C"/>
    <w:rsid w:val="00F02E0F"/>
    <w:rsid w:val="00F174DE"/>
    <w:rsid w:val="00F31210"/>
    <w:rsid w:val="00F321E9"/>
    <w:rsid w:val="00F43E29"/>
    <w:rsid w:val="00F46A4D"/>
    <w:rsid w:val="00F6271F"/>
    <w:rsid w:val="00F646A1"/>
    <w:rsid w:val="00F717E2"/>
    <w:rsid w:val="00F83CA2"/>
    <w:rsid w:val="00F918FC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2025-01-20T03:38:00Z</dcterms:created>
  <dcterms:modified xsi:type="dcterms:W3CDTF">2025-01-20T03:38:00Z</dcterms:modified>
</cp:coreProperties>
</file>