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E8A" w:rsidRPr="0061248D" w:rsidRDefault="00351E8A" w:rsidP="0061248D">
      <w:pPr>
        <w:autoSpaceDE w:val="0"/>
        <w:autoSpaceDN w:val="0"/>
        <w:adjustRightInd w:val="0"/>
        <w:jc w:val="both"/>
        <w:rPr>
          <w:b/>
        </w:rPr>
      </w:pPr>
      <w:bookmarkStart w:id="0" w:name="_GoBack"/>
      <w:bookmarkEnd w:id="0"/>
    </w:p>
    <w:p w:rsidR="00391158" w:rsidRPr="00AD1573" w:rsidRDefault="00391158" w:rsidP="00AD1573">
      <w:pPr>
        <w:autoSpaceDE w:val="0"/>
        <w:autoSpaceDN w:val="0"/>
        <w:adjustRightInd w:val="0"/>
        <w:jc w:val="center"/>
        <w:rPr>
          <w:b/>
        </w:rPr>
      </w:pPr>
      <w:r w:rsidRPr="00AD1573">
        <w:rPr>
          <w:b/>
        </w:rPr>
        <w:t xml:space="preserve">ПРОТОКОЛ </w:t>
      </w:r>
      <w:r w:rsidRPr="00AD1573">
        <w:rPr>
          <w:b/>
          <w:color w:val="000000"/>
        </w:rPr>
        <w:t xml:space="preserve">№ </w:t>
      </w:r>
      <w:r w:rsidR="00525494">
        <w:rPr>
          <w:b/>
        </w:rPr>
        <w:t>3</w:t>
      </w:r>
      <w:r w:rsidR="007D6314">
        <w:rPr>
          <w:b/>
        </w:rPr>
        <w:t>56</w:t>
      </w:r>
    </w:p>
    <w:p w:rsidR="00391158" w:rsidRPr="00AD1573" w:rsidRDefault="00391158" w:rsidP="00AD1573">
      <w:pPr>
        <w:jc w:val="center"/>
        <w:rPr>
          <w:b/>
        </w:rPr>
      </w:pPr>
      <w:r w:rsidRPr="00AD1573">
        <w:rPr>
          <w:b/>
        </w:rPr>
        <w:t>заседания Комиссии по проведению закупок для нужд</w:t>
      </w:r>
    </w:p>
    <w:p w:rsidR="00391158" w:rsidRPr="00AD1573" w:rsidRDefault="00391158" w:rsidP="00AD1573">
      <w:pPr>
        <w:jc w:val="center"/>
        <w:rPr>
          <w:b/>
        </w:rPr>
      </w:pPr>
      <w:r w:rsidRPr="00AD1573">
        <w:rPr>
          <w:b/>
        </w:rPr>
        <w:t>АО «Югорская региональная электросетевая компания»</w:t>
      </w:r>
    </w:p>
    <w:p w:rsidR="00391158" w:rsidRPr="00AD1573" w:rsidRDefault="00391158" w:rsidP="00AD1573">
      <w:pPr>
        <w:autoSpaceDE w:val="0"/>
        <w:autoSpaceDN w:val="0"/>
        <w:adjustRightInd w:val="0"/>
        <w:jc w:val="both"/>
        <w:rPr>
          <w:b/>
        </w:rPr>
      </w:pPr>
    </w:p>
    <w:p w:rsidR="00391158" w:rsidRPr="000A2268" w:rsidRDefault="00981CDA" w:rsidP="00AD1573">
      <w:pPr>
        <w:autoSpaceDE w:val="0"/>
        <w:autoSpaceDN w:val="0"/>
        <w:adjustRightInd w:val="0"/>
        <w:jc w:val="both"/>
        <w:rPr>
          <w:b/>
        </w:rPr>
      </w:pPr>
      <w:r>
        <w:rPr>
          <w:b/>
        </w:rPr>
        <w:t>16</w:t>
      </w:r>
      <w:r w:rsidR="008B5354">
        <w:rPr>
          <w:b/>
        </w:rPr>
        <w:t xml:space="preserve"> сентя</w:t>
      </w:r>
      <w:r w:rsidR="006257DF">
        <w:rPr>
          <w:b/>
        </w:rPr>
        <w:t>бря</w:t>
      </w:r>
      <w:r w:rsidR="008B5354">
        <w:rPr>
          <w:b/>
        </w:rPr>
        <w:t xml:space="preserve"> 2025</w:t>
      </w:r>
      <w:r w:rsidR="00476CE8" w:rsidRPr="000A2268">
        <w:rPr>
          <w:b/>
        </w:rPr>
        <w:t xml:space="preserve"> года</w:t>
      </w:r>
      <w:r w:rsidR="00391158" w:rsidRPr="000A2268">
        <w:rPr>
          <w:b/>
        </w:rPr>
        <w:tab/>
      </w:r>
      <w:r w:rsidR="00391158" w:rsidRPr="000A2268">
        <w:rPr>
          <w:b/>
        </w:rPr>
        <w:tab/>
      </w:r>
      <w:r w:rsidR="00391158" w:rsidRPr="000A2268">
        <w:rPr>
          <w:b/>
        </w:rPr>
        <w:tab/>
      </w:r>
      <w:r w:rsidR="00391158" w:rsidRPr="000A2268">
        <w:rPr>
          <w:b/>
        </w:rPr>
        <w:tab/>
      </w:r>
      <w:r w:rsidR="00391158" w:rsidRPr="000A2268">
        <w:rPr>
          <w:b/>
        </w:rPr>
        <w:tab/>
      </w:r>
      <w:r w:rsidR="007935D3" w:rsidRPr="000A2268">
        <w:rPr>
          <w:b/>
        </w:rPr>
        <w:tab/>
      </w:r>
      <w:r w:rsidR="00391158" w:rsidRPr="000A2268">
        <w:rPr>
          <w:b/>
        </w:rPr>
        <w:tab/>
      </w:r>
      <w:r w:rsidR="00140FE9" w:rsidRPr="000A2268">
        <w:rPr>
          <w:b/>
        </w:rPr>
        <w:t xml:space="preserve"> </w:t>
      </w:r>
      <w:r w:rsidR="002872FE" w:rsidRPr="000A2268">
        <w:rPr>
          <w:b/>
        </w:rPr>
        <w:t xml:space="preserve">        </w:t>
      </w:r>
      <w:r w:rsidR="00866D39" w:rsidRPr="000A2268">
        <w:rPr>
          <w:b/>
        </w:rPr>
        <w:t xml:space="preserve">     </w:t>
      </w:r>
      <w:r w:rsidR="00127F67" w:rsidRPr="000A2268">
        <w:rPr>
          <w:b/>
        </w:rPr>
        <w:t xml:space="preserve"> </w:t>
      </w:r>
      <w:r w:rsidR="003A7A40" w:rsidRPr="000A2268">
        <w:rPr>
          <w:b/>
        </w:rPr>
        <w:t xml:space="preserve"> </w:t>
      </w:r>
      <w:r w:rsidR="00391158" w:rsidRPr="000A2268">
        <w:rPr>
          <w:b/>
        </w:rPr>
        <w:t>г. Ханты-Мансийск</w:t>
      </w:r>
    </w:p>
    <w:p w:rsidR="001562DF" w:rsidRPr="00AD1573" w:rsidRDefault="001562DF" w:rsidP="00AD1573">
      <w:pPr>
        <w:autoSpaceDE w:val="0"/>
        <w:autoSpaceDN w:val="0"/>
        <w:adjustRightInd w:val="0"/>
        <w:jc w:val="both"/>
        <w:rPr>
          <w:b/>
          <w:i/>
        </w:rPr>
      </w:pPr>
    </w:p>
    <w:p w:rsidR="005E1B41" w:rsidRPr="008F48D7" w:rsidRDefault="005E1B41" w:rsidP="005E1B41">
      <w:pPr>
        <w:widowControl w:val="0"/>
        <w:jc w:val="both"/>
      </w:pPr>
      <w:r>
        <w:rPr>
          <w:b/>
        </w:rPr>
        <w:t>Председатель</w:t>
      </w:r>
      <w:r w:rsidRPr="008F48D7">
        <w:rPr>
          <w:b/>
        </w:rPr>
        <w:t xml:space="preserve"> Комиссии</w:t>
      </w:r>
      <w:r w:rsidRPr="008F48D7">
        <w:t>:</w:t>
      </w:r>
    </w:p>
    <w:p w:rsidR="005E1B41" w:rsidRDefault="005E1B41" w:rsidP="005E1B41">
      <w:pPr>
        <w:widowControl w:val="0"/>
        <w:jc w:val="both"/>
      </w:pPr>
      <w:r>
        <w:t>Р.Р. Ахметханов – заместитель генерального директора по Безопасности</w:t>
      </w:r>
    </w:p>
    <w:p w:rsidR="005E1B41" w:rsidRPr="00807780" w:rsidRDefault="005E1B41" w:rsidP="005E1B41">
      <w:pPr>
        <w:widowControl w:val="0"/>
        <w:jc w:val="both"/>
        <w:rPr>
          <w:b/>
        </w:rPr>
      </w:pPr>
      <w:r w:rsidRPr="00807780">
        <w:rPr>
          <w:b/>
        </w:rPr>
        <w:t>Заместитель председателя Комиссии:</w:t>
      </w:r>
    </w:p>
    <w:p w:rsidR="005E1B41" w:rsidRPr="00807780" w:rsidRDefault="005E1B41" w:rsidP="005E1B41">
      <w:pPr>
        <w:widowControl w:val="0"/>
        <w:jc w:val="both"/>
      </w:pPr>
      <w:r w:rsidRPr="00807780">
        <w:t>Р.П. Янкевич – исполняющий обязанности заместителя генерального</w:t>
      </w:r>
      <w:r>
        <w:t xml:space="preserve"> </w:t>
      </w:r>
      <w:r w:rsidRPr="00807780">
        <w:t>директора по производстве</w:t>
      </w:r>
      <w:r>
        <w:t>нным и организационным вопросам</w:t>
      </w:r>
    </w:p>
    <w:p w:rsidR="005E1B41" w:rsidRPr="00E36146" w:rsidRDefault="005E1B41" w:rsidP="005E1B41">
      <w:pPr>
        <w:widowControl w:val="0"/>
        <w:jc w:val="both"/>
        <w:rPr>
          <w:b/>
        </w:rPr>
      </w:pPr>
      <w:r w:rsidRPr="00EB7FFA">
        <w:rPr>
          <w:b/>
        </w:rPr>
        <w:t>Члены Комиссии:</w:t>
      </w:r>
    </w:p>
    <w:p w:rsidR="005E1B41" w:rsidRPr="002F33AF" w:rsidRDefault="005E1B41" w:rsidP="005E1B41">
      <w:pPr>
        <w:jc w:val="both"/>
      </w:pPr>
      <w:r w:rsidRPr="002F33AF">
        <w:t>А.В. Бабенко – исполняющий обязанности начальника Управления по закупкам.</w:t>
      </w:r>
    </w:p>
    <w:p w:rsidR="005E1B41" w:rsidRPr="00FC5AC1" w:rsidRDefault="005E1B41" w:rsidP="005E1B41">
      <w:pPr>
        <w:jc w:val="both"/>
      </w:pPr>
      <w:r w:rsidRPr="00FC5AC1">
        <w:t>М.А. Лиханов – начальник Отдела конкурсных торгов Управления по закупкам.</w:t>
      </w:r>
    </w:p>
    <w:p w:rsidR="0091610F" w:rsidRPr="006247EF" w:rsidRDefault="0091610F" w:rsidP="001562DF">
      <w:pPr>
        <w:jc w:val="both"/>
      </w:pPr>
    </w:p>
    <w:p w:rsidR="001562DF" w:rsidRPr="006247EF" w:rsidRDefault="001562DF" w:rsidP="001562DF">
      <w:pPr>
        <w:jc w:val="both"/>
      </w:pPr>
      <w:r w:rsidRPr="006247EF">
        <w:rPr>
          <w:b/>
        </w:rPr>
        <w:t xml:space="preserve">Кворум </w:t>
      </w:r>
      <w:r w:rsidRPr="006247EF">
        <w:t xml:space="preserve">для проведения заседания имеется. </w:t>
      </w:r>
    </w:p>
    <w:p w:rsidR="001562DF" w:rsidRPr="006247EF" w:rsidRDefault="001562DF" w:rsidP="001562DF">
      <w:pPr>
        <w:jc w:val="both"/>
        <w:rPr>
          <w:b/>
          <w:bCs/>
        </w:rPr>
      </w:pPr>
      <w:r w:rsidRPr="006247EF">
        <w:rPr>
          <w:b/>
          <w:bCs/>
        </w:rPr>
        <w:t>Присутствовали 4 из 7 членов комиссии;</w:t>
      </w:r>
    </w:p>
    <w:p w:rsidR="001562DF" w:rsidRPr="006247EF" w:rsidRDefault="001562DF" w:rsidP="001562DF">
      <w:pPr>
        <w:jc w:val="both"/>
        <w:rPr>
          <w:b/>
          <w:bCs/>
        </w:rPr>
      </w:pPr>
      <w:r w:rsidRPr="006247EF">
        <w:rPr>
          <w:b/>
          <w:bCs/>
        </w:rPr>
        <w:t>Отсутствовали – 3 члена комиссии;</w:t>
      </w:r>
    </w:p>
    <w:p w:rsidR="001562DF" w:rsidRPr="006247EF" w:rsidRDefault="001562DF" w:rsidP="001562DF">
      <w:pPr>
        <w:jc w:val="both"/>
        <w:rPr>
          <w:b/>
          <w:bCs/>
        </w:rPr>
      </w:pPr>
      <w:r w:rsidRPr="006247EF">
        <w:rPr>
          <w:b/>
          <w:bCs/>
        </w:rPr>
        <w:t>Кворум составляет 57 %;</w:t>
      </w:r>
    </w:p>
    <w:p w:rsidR="001562DF" w:rsidRPr="006247EF" w:rsidRDefault="001562DF" w:rsidP="001562DF">
      <w:pPr>
        <w:jc w:val="both"/>
        <w:rPr>
          <w:b/>
          <w:bCs/>
        </w:rPr>
      </w:pPr>
      <w:r w:rsidRPr="006247EF">
        <w:rPr>
          <w:b/>
          <w:bCs/>
        </w:rPr>
        <w:t>Заседание Комиссии правомочно.</w:t>
      </w:r>
    </w:p>
    <w:p w:rsidR="00285F5D" w:rsidRPr="00AD1573" w:rsidRDefault="00285F5D" w:rsidP="00AD1573">
      <w:pPr>
        <w:jc w:val="both"/>
      </w:pPr>
    </w:p>
    <w:p w:rsidR="00391158" w:rsidRPr="00AD1573" w:rsidRDefault="00391158" w:rsidP="00AD1573">
      <w:pPr>
        <w:pStyle w:val="ConsNormal"/>
        <w:widowControl/>
        <w:ind w:firstLine="709"/>
        <w:jc w:val="both"/>
        <w:rPr>
          <w:rFonts w:ascii="Times New Roman" w:hAnsi="Times New Roman"/>
          <w:b/>
          <w:sz w:val="24"/>
          <w:szCs w:val="24"/>
        </w:rPr>
      </w:pPr>
    </w:p>
    <w:p w:rsidR="00A52DFB" w:rsidRPr="00AD1573" w:rsidRDefault="00A52DFB" w:rsidP="00AD1573">
      <w:pPr>
        <w:pStyle w:val="ConsNormal"/>
        <w:widowControl/>
        <w:spacing w:line="252" w:lineRule="auto"/>
        <w:ind w:firstLine="567"/>
        <w:jc w:val="both"/>
        <w:rPr>
          <w:rFonts w:ascii="Times New Roman" w:hAnsi="Times New Roman"/>
          <w:b/>
          <w:sz w:val="24"/>
          <w:szCs w:val="24"/>
        </w:rPr>
      </w:pPr>
      <w:r w:rsidRPr="00AD1573">
        <w:rPr>
          <w:rFonts w:ascii="Times New Roman" w:hAnsi="Times New Roman"/>
          <w:b/>
          <w:sz w:val="24"/>
          <w:szCs w:val="24"/>
        </w:rPr>
        <w:t>Повестка дня:</w:t>
      </w:r>
    </w:p>
    <w:p w:rsidR="00A52DFB" w:rsidRPr="00615D36" w:rsidRDefault="00A52DFB" w:rsidP="00207379">
      <w:pPr>
        <w:ind w:firstLine="567"/>
        <w:jc w:val="both"/>
      </w:pPr>
      <w:r w:rsidRPr="009700EA">
        <w:t xml:space="preserve">1. О </w:t>
      </w:r>
      <w:r w:rsidRPr="00615D36">
        <w:t xml:space="preserve">заключении </w:t>
      </w:r>
      <w:r w:rsidR="00A1179F" w:rsidRPr="006A3F1C">
        <w:rPr>
          <w:szCs w:val="28"/>
        </w:rPr>
        <w:t>договора</w:t>
      </w:r>
      <w:r w:rsidR="005E1B41">
        <w:rPr>
          <w:szCs w:val="28"/>
        </w:rPr>
        <w:t xml:space="preserve"> </w:t>
      </w:r>
      <w:r w:rsidR="005E1B41" w:rsidRPr="005E1B41">
        <w:rPr>
          <w:szCs w:val="28"/>
        </w:rPr>
        <w:t>на оказание услуг по проведению периодических осмотров работников Белоярского филиала АО «ЮРЭСК»</w:t>
      </w:r>
      <w:r w:rsidRPr="00615D36">
        <w:t>, в порядке заключения договора с единственным поставщиком (по</w:t>
      </w:r>
      <w:r w:rsidR="00E30916" w:rsidRPr="00615D36">
        <w:t>др</w:t>
      </w:r>
      <w:r w:rsidR="005E1B41">
        <w:t>ядчиком), (реестровый номер: 238-2025</w:t>
      </w:r>
      <w:r w:rsidRPr="00615D36">
        <w:t>).</w:t>
      </w:r>
    </w:p>
    <w:p w:rsidR="00A52DFB" w:rsidRPr="00615D36" w:rsidRDefault="00A52DFB" w:rsidP="00AD1573">
      <w:pPr>
        <w:pStyle w:val="ConsNormal"/>
        <w:widowControl/>
        <w:spacing w:after="60" w:line="252" w:lineRule="auto"/>
        <w:ind w:firstLine="567"/>
        <w:jc w:val="both"/>
        <w:rPr>
          <w:rFonts w:ascii="Times New Roman" w:hAnsi="Times New Roman"/>
          <w:b/>
          <w:sz w:val="24"/>
          <w:szCs w:val="24"/>
          <w:u w:val="single"/>
        </w:rPr>
      </w:pPr>
      <w:r w:rsidRPr="00615D36">
        <w:rPr>
          <w:rFonts w:ascii="Times New Roman" w:hAnsi="Times New Roman"/>
          <w:b/>
          <w:sz w:val="24"/>
          <w:szCs w:val="24"/>
          <w:u w:val="single"/>
        </w:rPr>
        <w:t xml:space="preserve">По вопросу повестки дня: </w:t>
      </w:r>
    </w:p>
    <w:p w:rsidR="000338A2" w:rsidRDefault="00A52DFB" w:rsidP="000338A2">
      <w:pPr>
        <w:ind w:firstLine="567"/>
        <w:jc w:val="both"/>
      </w:pPr>
      <w:r w:rsidRPr="00615D36">
        <w:t xml:space="preserve">1.1. О заключении </w:t>
      </w:r>
      <w:r w:rsidR="000338A2" w:rsidRPr="006A3F1C">
        <w:rPr>
          <w:szCs w:val="28"/>
        </w:rPr>
        <w:t xml:space="preserve">договора на </w:t>
      </w:r>
      <w:r w:rsidR="0054176C">
        <w:rPr>
          <w:szCs w:val="28"/>
        </w:rPr>
        <w:t>о</w:t>
      </w:r>
      <w:r w:rsidR="0054176C" w:rsidRPr="00A44971">
        <w:rPr>
          <w:szCs w:val="28"/>
        </w:rPr>
        <w:t xml:space="preserve">казание </w:t>
      </w:r>
      <w:r w:rsidR="0054176C" w:rsidRPr="00196177">
        <w:rPr>
          <w:szCs w:val="28"/>
        </w:rPr>
        <w:t xml:space="preserve">услуг </w:t>
      </w:r>
      <w:r w:rsidR="005E1B41" w:rsidRPr="005E1B41">
        <w:rPr>
          <w:szCs w:val="28"/>
        </w:rPr>
        <w:t>по проведению периодических осмотров работников Белоярского филиала АО «ЮРЭСК»</w:t>
      </w:r>
      <w:r w:rsidR="0091610F" w:rsidRPr="00615D36">
        <w:t>, в порядке заключения договора с единственным поставщиком (подрядчиком).</w:t>
      </w:r>
    </w:p>
    <w:p w:rsidR="00AC4C2C" w:rsidRDefault="00A52DFB" w:rsidP="008437B8">
      <w:pPr>
        <w:ind w:firstLine="567"/>
        <w:jc w:val="both"/>
      </w:pPr>
      <w:r w:rsidRPr="000338A2">
        <w:t xml:space="preserve">1.2. </w:t>
      </w:r>
      <w:r w:rsidR="00F4733A" w:rsidRPr="00F4733A">
        <w:t>В соответствии с пунктом 1 части 3.2.5 статьи 3.2 Положения о порядке проведения закупок това</w:t>
      </w:r>
      <w:r w:rsidR="003E2601">
        <w:t>ров, работ, услуг в АО «ЮРЭСК</w:t>
      </w:r>
      <w:r w:rsidR="003A269A">
        <w:t xml:space="preserve">»: </w:t>
      </w:r>
      <w:r w:rsidR="003A269A" w:rsidRPr="00F4733A">
        <w:t>Заказчик</w:t>
      </w:r>
      <w:r w:rsidR="003E2601">
        <w:t xml:space="preserve"> вправе применять процедуру закупки у единственного поставщика (подрядчика, исполнителя) исключительно в следующих случаях при необходимости закупки товаров, работ и услуг, стоимость которой не превышает 1 000 000 рублей (с НДС/без НДС – в зависимости от применяемой контрагентом системы налогообложения) по одной сделке, для которых </w:t>
      </w:r>
      <w:r w:rsidR="008437B8">
        <w:t>существует сложившийся рынок. При этом Заказчику запрещается дробить закупки с целью избегания проведения закупки по иной закупочной процедуре.</w:t>
      </w:r>
    </w:p>
    <w:p w:rsidR="008437B8" w:rsidRDefault="008437B8" w:rsidP="008437B8">
      <w:pPr>
        <w:ind w:firstLine="567"/>
        <w:jc w:val="both"/>
      </w:pPr>
      <w:r>
        <w:t xml:space="preserve">Учитывая географическое расположение г. Белоярский, ближайшие города ХМАО-Югры - г. Нягань, г.Ханты-Мансийск, г.Советский, где находятся медицинские организации оказывающие платные услуги по проведению периодических медосмотров, находятся на расстоянии 300 километров, 600 километров, 400 километров соответственно от г. Белоярского. Прямая автомобильная дорога от г. Белоярский до г. Нягань, г. Ханты-Мансийск, г. Советский отсутствует. Автотранспортом необходимо переплывать через реку Обь и ее притоки на барже ориентировочно 2-3 часа, в зависимости от погодных условий. Осуществление доставки персонала для прохождения медосмотра повлечет финансовые затраты: командировочные, суточные, оплата проживания, ГСМ, оплата за перевозку автотранспорта баржой. Авиасообщение между городами существует в определенные дни недели. Оплата стоимости авиаперелета 31 сотрудника еще более существенно увеличит финансовые затраты предприятия. </w:t>
      </w:r>
    </w:p>
    <w:p w:rsidR="008437B8" w:rsidRPr="00615D36" w:rsidRDefault="008437B8" w:rsidP="008437B8">
      <w:pPr>
        <w:ind w:firstLine="567"/>
        <w:jc w:val="both"/>
      </w:pPr>
      <w:r>
        <w:t>Проведение периодических медицинских осмотров персонала Белоярского филиала по месту нахождения экономически выгодно. Единственным исполнителем услуг по проведению периодических медицинских осмотров в Белоярском районе является БУ " Белоярская районная больница".</w:t>
      </w:r>
    </w:p>
    <w:p w:rsidR="00A52DFB" w:rsidRPr="000A2268" w:rsidRDefault="00A52DFB" w:rsidP="00AD1573">
      <w:pPr>
        <w:tabs>
          <w:tab w:val="left" w:pos="993"/>
        </w:tabs>
        <w:ind w:firstLine="567"/>
        <w:jc w:val="both"/>
      </w:pPr>
      <w:r w:rsidRPr="00615D36">
        <w:t>1.3. На основании вышеизложенного, на голосование вынесен следующий вопрос:</w:t>
      </w:r>
      <w:r w:rsidRPr="00615D36">
        <w:rPr>
          <w:b/>
          <w:i/>
        </w:rPr>
        <w:t xml:space="preserve"> </w:t>
      </w:r>
      <w:r w:rsidRPr="00615D36">
        <w:rPr>
          <w:snapToGrid w:val="0"/>
        </w:rPr>
        <w:t>«</w:t>
      </w:r>
      <w:r w:rsidRPr="00615D36">
        <w:rPr>
          <w:snapToGrid w:val="0"/>
          <w:color w:val="000000"/>
        </w:rPr>
        <w:t xml:space="preserve">Заключить </w:t>
      </w:r>
      <w:r w:rsidR="00A84B36">
        <w:rPr>
          <w:szCs w:val="28"/>
        </w:rPr>
        <w:t>договор</w:t>
      </w:r>
      <w:r w:rsidR="00A84B36" w:rsidRPr="006A3F1C">
        <w:rPr>
          <w:szCs w:val="28"/>
        </w:rPr>
        <w:t xml:space="preserve"> </w:t>
      </w:r>
      <w:r w:rsidR="008437B8" w:rsidRPr="006A3F1C">
        <w:rPr>
          <w:szCs w:val="28"/>
        </w:rPr>
        <w:t xml:space="preserve">на </w:t>
      </w:r>
      <w:r w:rsidR="008437B8">
        <w:rPr>
          <w:szCs w:val="28"/>
        </w:rPr>
        <w:t>о</w:t>
      </w:r>
      <w:r w:rsidR="008437B8" w:rsidRPr="00A44971">
        <w:rPr>
          <w:szCs w:val="28"/>
        </w:rPr>
        <w:t xml:space="preserve">казание </w:t>
      </w:r>
      <w:r w:rsidR="008437B8" w:rsidRPr="00196177">
        <w:rPr>
          <w:szCs w:val="28"/>
        </w:rPr>
        <w:t xml:space="preserve">услуг </w:t>
      </w:r>
      <w:r w:rsidR="008437B8" w:rsidRPr="005E1B41">
        <w:rPr>
          <w:szCs w:val="28"/>
        </w:rPr>
        <w:t xml:space="preserve">по проведению периодических осмотров работников </w:t>
      </w:r>
      <w:r w:rsidR="008437B8" w:rsidRPr="005E1B41">
        <w:rPr>
          <w:szCs w:val="28"/>
        </w:rPr>
        <w:lastRenderedPageBreak/>
        <w:t>Белоярского филиала АО «ЮРЭСК»</w:t>
      </w:r>
      <w:r w:rsidR="008437B8" w:rsidRPr="00615D36">
        <w:t>, в порядке заключения договора с единственным поставщиком (подрядчиком)</w:t>
      </w:r>
      <w:r w:rsidRPr="000A2268">
        <w:rPr>
          <w:b/>
          <w:i/>
        </w:rPr>
        <w:t xml:space="preserve"> </w:t>
      </w:r>
      <w:r w:rsidRPr="000A2268">
        <w:t>на следующих условиях</w:t>
      </w:r>
      <w:r w:rsidR="00DB049D">
        <w:t>»</w:t>
      </w:r>
      <w:r w:rsidRPr="000A2268">
        <w:t xml:space="preserve">:   </w:t>
      </w:r>
    </w:p>
    <w:p w:rsidR="00A52DFB" w:rsidRPr="009700EA" w:rsidRDefault="00CB4E74" w:rsidP="00AD1573">
      <w:pPr>
        <w:tabs>
          <w:tab w:val="left" w:pos="142"/>
          <w:tab w:val="left" w:pos="1418"/>
        </w:tabs>
        <w:ind w:firstLine="567"/>
        <w:jc w:val="both"/>
      </w:pPr>
      <w:r w:rsidRPr="00CB4E74">
        <w:rPr>
          <w:b/>
          <w:i/>
        </w:rPr>
        <w:t>Заказчик</w:t>
      </w:r>
      <w:r w:rsidR="00A52DFB" w:rsidRPr="009700EA">
        <w:rPr>
          <w:b/>
          <w:i/>
        </w:rPr>
        <w:t xml:space="preserve">: </w:t>
      </w:r>
      <w:r w:rsidR="00A52DFB" w:rsidRPr="009700EA">
        <w:t>АО «ЮРЭСК» (62801</w:t>
      </w:r>
      <w:r w:rsidR="00866D39" w:rsidRPr="009700EA">
        <w:t>1</w:t>
      </w:r>
      <w:r w:rsidR="00A52DFB" w:rsidRPr="009700EA">
        <w:t xml:space="preserve">, ХМАО-Югра, г. Ханты-Мансийск, ул. Ленина, 52 пом. 2); </w:t>
      </w:r>
    </w:p>
    <w:p w:rsidR="00A52DFB" w:rsidRPr="006B22A6" w:rsidRDefault="00CB4E74" w:rsidP="008437B8">
      <w:pPr>
        <w:ind w:firstLine="567"/>
        <w:jc w:val="both"/>
      </w:pPr>
      <w:r w:rsidRPr="00CB4E74">
        <w:rPr>
          <w:b/>
          <w:i/>
        </w:rPr>
        <w:t>Исполнитель</w:t>
      </w:r>
      <w:r w:rsidR="001562DF">
        <w:rPr>
          <w:b/>
          <w:i/>
        </w:rPr>
        <w:t>:</w:t>
      </w:r>
      <w:r w:rsidR="005C1938" w:rsidRPr="005C1938">
        <w:t xml:space="preserve"> </w:t>
      </w:r>
      <w:r w:rsidR="008437B8">
        <w:t>Бюджетное учреждение Ханты-Мансийского автономного округа - Югры «Белоярская районная больница» (БУ «Белоярская районная больница»)</w:t>
      </w:r>
      <w:r w:rsidR="008437B8" w:rsidRPr="00CF0128">
        <w:t xml:space="preserve"> </w:t>
      </w:r>
      <w:r w:rsidR="00A52DFB" w:rsidRPr="00CF0128">
        <w:t>(</w:t>
      </w:r>
      <w:r w:rsidR="006B22A6" w:rsidRPr="00CF0128">
        <w:rPr>
          <w:snapToGrid w:val="0"/>
          <w:color w:val="000000"/>
        </w:rPr>
        <w:t>Адрес места нахождения:</w:t>
      </w:r>
      <w:r w:rsidR="00E61D24" w:rsidRPr="00CF0128">
        <w:rPr>
          <w:snapToGrid w:val="0"/>
          <w:color w:val="000000"/>
        </w:rPr>
        <w:t xml:space="preserve"> </w:t>
      </w:r>
      <w:r w:rsidR="008437B8" w:rsidRPr="00AF2B7B">
        <w:rPr>
          <w:sz w:val="26"/>
          <w:szCs w:val="26"/>
        </w:rPr>
        <w:t xml:space="preserve">628162, Российская Федерация, Тюменская область, Ханты-Мансийский автономный округ - Югра, город Белоярский, улица Барсукова, </w:t>
      </w:r>
      <w:r w:rsidR="00283BDD" w:rsidRPr="00AF2B7B">
        <w:rPr>
          <w:sz w:val="26"/>
          <w:szCs w:val="26"/>
        </w:rPr>
        <w:t>дом 6</w:t>
      </w:r>
      <w:r w:rsidR="00FF315E" w:rsidRPr="00CF0128">
        <w:rPr>
          <w:snapToGrid w:val="0"/>
          <w:color w:val="000000"/>
        </w:rPr>
        <w:t>; ИНН/КПП</w:t>
      </w:r>
      <w:r w:rsidR="00C5608F" w:rsidRPr="00CF0128">
        <w:rPr>
          <w:snapToGrid w:val="0"/>
          <w:color w:val="000000"/>
        </w:rPr>
        <w:t xml:space="preserve"> </w:t>
      </w:r>
      <w:r w:rsidR="008437B8" w:rsidRPr="00AF2B7B">
        <w:rPr>
          <w:sz w:val="26"/>
          <w:szCs w:val="26"/>
        </w:rPr>
        <w:t>8611003458</w:t>
      </w:r>
      <w:r w:rsidR="00CF0128" w:rsidRPr="00CF0128">
        <w:rPr>
          <w:szCs w:val="28"/>
        </w:rPr>
        <w:t>/</w:t>
      </w:r>
      <w:r w:rsidR="008437B8" w:rsidRPr="00AF2B7B">
        <w:rPr>
          <w:sz w:val="26"/>
          <w:szCs w:val="26"/>
        </w:rPr>
        <w:t>861101001</w:t>
      </w:r>
      <w:r w:rsidR="00A52DFB" w:rsidRPr="00CF0128">
        <w:t>).</w:t>
      </w:r>
    </w:p>
    <w:p w:rsidR="00E30916" w:rsidRPr="00E30916" w:rsidRDefault="00A52DFB" w:rsidP="008F0B69">
      <w:pPr>
        <w:tabs>
          <w:tab w:val="left" w:pos="142"/>
          <w:tab w:val="left" w:pos="1418"/>
        </w:tabs>
        <w:ind w:firstLine="567"/>
        <w:jc w:val="both"/>
      </w:pPr>
      <w:r w:rsidRPr="00AD1573">
        <w:rPr>
          <w:b/>
          <w:i/>
        </w:rPr>
        <w:t>Предмет договора:</w:t>
      </w:r>
      <w:r w:rsidR="005C1938">
        <w:rPr>
          <w:b/>
          <w:i/>
        </w:rPr>
        <w:t xml:space="preserve"> </w:t>
      </w:r>
      <w:r w:rsidR="00CB4E74" w:rsidRPr="00CB4E74">
        <w:t xml:space="preserve">Оказание </w:t>
      </w:r>
      <w:r w:rsidR="008437B8" w:rsidRPr="008437B8">
        <w:t>услуг по проведению периодических осмотров работников Белоярского филиала АО «ЮРЭСК»</w:t>
      </w:r>
      <w:r w:rsidR="008437B8">
        <w:t>.</w:t>
      </w:r>
    </w:p>
    <w:p w:rsidR="00C5608F" w:rsidRPr="008437B8" w:rsidRDefault="00C5608F" w:rsidP="00E82C19">
      <w:pPr>
        <w:tabs>
          <w:tab w:val="left" w:pos="142"/>
          <w:tab w:val="left" w:pos="1418"/>
        </w:tabs>
        <w:ind w:firstLine="567"/>
        <w:jc w:val="both"/>
      </w:pPr>
      <w:r>
        <w:rPr>
          <w:b/>
          <w:i/>
        </w:rPr>
        <w:t xml:space="preserve">Сроки </w:t>
      </w:r>
      <w:r w:rsidR="00E82C19">
        <w:rPr>
          <w:b/>
          <w:i/>
        </w:rPr>
        <w:t>оказания услуг</w:t>
      </w:r>
      <w:r w:rsidR="00A52DFB" w:rsidRPr="006B22A6">
        <w:rPr>
          <w:b/>
          <w:i/>
        </w:rPr>
        <w:t xml:space="preserve">: </w:t>
      </w:r>
      <w:r w:rsidR="00283BDD" w:rsidRPr="008437B8">
        <w:t>с момента</w:t>
      </w:r>
      <w:r w:rsidR="008437B8" w:rsidRPr="008437B8">
        <w:t xml:space="preserve"> заключения </w:t>
      </w:r>
      <w:r w:rsidR="00283BDD" w:rsidRPr="008437B8">
        <w:t>договора до</w:t>
      </w:r>
      <w:r w:rsidR="008437B8" w:rsidRPr="008437B8">
        <w:t xml:space="preserve"> 30.11.2025 года.</w:t>
      </w:r>
    </w:p>
    <w:p w:rsidR="00145DA8" w:rsidRPr="00145DA8" w:rsidRDefault="00A52DFB" w:rsidP="00E63044">
      <w:pPr>
        <w:tabs>
          <w:tab w:val="left" w:pos="142"/>
          <w:tab w:val="left" w:pos="1418"/>
        </w:tabs>
        <w:ind w:firstLine="567"/>
        <w:jc w:val="both"/>
      </w:pPr>
      <w:r w:rsidRPr="00AD1573">
        <w:rPr>
          <w:b/>
          <w:i/>
        </w:rPr>
        <w:t>Стоимость оказания услуг:</w:t>
      </w:r>
      <w:r w:rsidR="008437B8">
        <w:rPr>
          <w:b/>
          <w:i/>
        </w:rPr>
        <w:t xml:space="preserve"> </w:t>
      </w:r>
      <w:r w:rsidR="008437B8" w:rsidRPr="008437B8">
        <w:t>239 392 (двести тридцать девять тысяч триста девяносто два) рубля 00 копеек</w:t>
      </w:r>
      <w:r w:rsidR="007E5E64" w:rsidRPr="007E5E64">
        <w:rPr>
          <w:szCs w:val="28"/>
        </w:rPr>
        <w:t>, НДС не предусмотрен согласно пп. 2 п.2 ст. 149 НК РФ</w:t>
      </w:r>
      <w:r w:rsidR="00E63044">
        <w:t>.</w:t>
      </w:r>
    </w:p>
    <w:p w:rsidR="00CC774F" w:rsidRPr="00C5608F" w:rsidRDefault="00A52DFB" w:rsidP="00CC774F">
      <w:pPr>
        <w:tabs>
          <w:tab w:val="left" w:pos="513"/>
        </w:tabs>
        <w:ind w:firstLine="567"/>
        <w:jc w:val="both"/>
      </w:pPr>
      <w:r w:rsidRPr="00AD1573">
        <w:rPr>
          <w:b/>
          <w:i/>
        </w:rPr>
        <w:t xml:space="preserve">Порядок </w:t>
      </w:r>
      <w:r w:rsidR="00CF769D" w:rsidRPr="00CF769D">
        <w:rPr>
          <w:b/>
          <w:i/>
        </w:rPr>
        <w:t>оплаты</w:t>
      </w:r>
      <w:r w:rsidR="007C6C23">
        <w:rPr>
          <w:b/>
          <w:i/>
        </w:rPr>
        <w:t>:</w:t>
      </w:r>
      <w:r w:rsidR="00CC774F" w:rsidRPr="00CC774F">
        <w:t xml:space="preserve"> </w:t>
      </w:r>
      <w:r w:rsidR="00283BDD" w:rsidRPr="00283BDD">
        <w:t>После подписания Сторонами акта об оказании услуг, Заказчик оплачивает услуги Исполнителя в безналичном порядке в течение 10 рабочих дней с момента получения Заказчиком счета на оплату, путем перечисления денежных средств на расчетный счет Исполнителя.</w:t>
      </w:r>
    </w:p>
    <w:p w:rsidR="00C5608F" w:rsidRPr="00C5608F" w:rsidRDefault="00C5608F" w:rsidP="00CF769D">
      <w:pPr>
        <w:tabs>
          <w:tab w:val="left" w:pos="513"/>
        </w:tabs>
        <w:ind w:firstLine="567"/>
        <w:jc w:val="both"/>
      </w:pPr>
      <w:r w:rsidRPr="00C5608F">
        <w:t>.</w:t>
      </w:r>
    </w:p>
    <w:p w:rsidR="00DF3385" w:rsidRPr="00AD1573" w:rsidRDefault="00226432" w:rsidP="00AD1573">
      <w:pPr>
        <w:pStyle w:val="a4"/>
        <w:ind w:left="0" w:firstLine="567"/>
        <w:jc w:val="both"/>
        <w:rPr>
          <w:i/>
          <w:sz w:val="24"/>
        </w:rPr>
      </w:pPr>
      <w:r w:rsidRPr="00AD1573">
        <w:rPr>
          <w:i/>
          <w:sz w:val="24"/>
        </w:rPr>
        <w:t xml:space="preserve">Голосовали: </w:t>
      </w:r>
      <w:r w:rsidR="00476CE8" w:rsidRPr="00AD1573">
        <w:rPr>
          <w:i/>
          <w:sz w:val="24"/>
        </w:rPr>
        <w:tab/>
      </w:r>
      <w:r w:rsidR="00FE5F4F" w:rsidRPr="00AD1573">
        <w:rPr>
          <w:i/>
          <w:sz w:val="24"/>
        </w:rPr>
        <w:t>«</w:t>
      </w:r>
      <w:r w:rsidR="00DF3385" w:rsidRPr="00AD1573">
        <w:rPr>
          <w:i/>
          <w:sz w:val="24"/>
        </w:rPr>
        <w:t xml:space="preserve">За» - единогласно; </w:t>
      </w:r>
    </w:p>
    <w:p w:rsidR="00DF3385" w:rsidRPr="00AD1573" w:rsidRDefault="00DF3385" w:rsidP="00AD1573">
      <w:pPr>
        <w:widowControl w:val="0"/>
        <w:ind w:left="1416" w:firstLine="709"/>
        <w:jc w:val="both"/>
        <w:rPr>
          <w:i/>
        </w:rPr>
      </w:pPr>
      <w:r w:rsidRPr="00AD1573">
        <w:rPr>
          <w:i/>
        </w:rPr>
        <w:t>«Против» - нет;</w:t>
      </w:r>
    </w:p>
    <w:p w:rsidR="00DF3385" w:rsidRPr="00AD1573" w:rsidRDefault="00DF3385" w:rsidP="00AD1573">
      <w:pPr>
        <w:widowControl w:val="0"/>
        <w:ind w:left="1416" w:firstLine="709"/>
        <w:jc w:val="both"/>
        <w:rPr>
          <w:i/>
        </w:rPr>
      </w:pPr>
      <w:r w:rsidRPr="00AD1573">
        <w:rPr>
          <w:i/>
        </w:rPr>
        <w:t>«Воздержался» - нет.</w:t>
      </w:r>
    </w:p>
    <w:p w:rsidR="00896E3F" w:rsidRPr="00AD1573" w:rsidRDefault="00896E3F" w:rsidP="00AD1573">
      <w:pPr>
        <w:widowControl w:val="0"/>
        <w:ind w:left="1416" w:firstLine="708"/>
        <w:jc w:val="both"/>
        <w:rPr>
          <w:i/>
        </w:rPr>
      </w:pPr>
    </w:p>
    <w:p w:rsidR="00EB79C9" w:rsidRPr="00AD1573" w:rsidRDefault="00EB79C9" w:rsidP="00AD1573">
      <w:pPr>
        <w:autoSpaceDE w:val="0"/>
        <w:autoSpaceDN w:val="0"/>
        <w:adjustRightInd w:val="0"/>
        <w:jc w:val="both"/>
        <w:rPr>
          <w:b/>
        </w:rPr>
      </w:pPr>
    </w:p>
    <w:p w:rsidR="00285F5D" w:rsidRPr="00AD1573" w:rsidRDefault="00285F5D" w:rsidP="00AD1573">
      <w:pPr>
        <w:autoSpaceDE w:val="0"/>
        <w:autoSpaceDN w:val="0"/>
        <w:adjustRightInd w:val="0"/>
        <w:jc w:val="both"/>
        <w:rPr>
          <w:b/>
        </w:rPr>
      </w:pPr>
      <w:r w:rsidRPr="00AD1573">
        <w:rPr>
          <w:b/>
        </w:rPr>
        <w:t xml:space="preserve">Дата составления протокола: </w:t>
      </w:r>
      <w:r w:rsidR="00DA59E8" w:rsidRPr="00DA59E8">
        <w:rPr>
          <w:b/>
          <w:i/>
        </w:rPr>
        <w:t>16</w:t>
      </w:r>
      <w:r w:rsidR="00FF315E">
        <w:rPr>
          <w:b/>
          <w:i/>
        </w:rPr>
        <w:t xml:space="preserve"> </w:t>
      </w:r>
      <w:r w:rsidR="008B5354">
        <w:rPr>
          <w:b/>
          <w:i/>
        </w:rPr>
        <w:t>сентября</w:t>
      </w:r>
      <w:r w:rsidR="00866D39" w:rsidRPr="00AD1573">
        <w:rPr>
          <w:b/>
          <w:i/>
        </w:rPr>
        <w:t xml:space="preserve"> 202</w:t>
      </w:r>
      <w:r w:rsidR="008B5354">
        <w:rPr>
          <w:b/>
          <w:i/>
        </w:rPr>
        <w:t>5</w:t>
      </w:r>
      <w:r w:rsidR="00866D39" w:rsidRPr="00AD1573">
        <w:rPr>
          <w:b/>
          <w:i/>
        </w:rPr>
        <w:t xml:space="preserve"> года</w:t>
      </w:r>
      <w:r w:rsidR="00805E7C" w:rsidRPr="00AD1573">
        <w:rPr>
          <w:b/>
        </w:rPr>
        <w:t>.</w:t>
      </w:r>
    </w:p>
    <w:p w:rsidR="00866D39" w:rsidRPr="00AD1573" w:rsidRDefault="003A31B6" w:rsidP="00AD1573">
      <w:pPr>
        <w:autoSpaceDE w:val="0"/>
        <w:autoSpaceDN w:val="0"/>
        <w:adjustRightInd w:val="0"/>
        <w:jc w:val="both"/>
      </w:pPr>
      <w:r w:rsidRPr="00AD1573">
        <w:t xml:space="preserve">                            </w:t>
      </w:r>
    </w:p>
    <w:tbl>
      <w:tblPr>
        <w:tblW w:w="10235" w:type="dxa"/>
        <w:jc w:val="center"/>
        <w:tblCellMar>
          <w:left w:w="49" w:type="dxa"/>
          <w:right w:w="49" w:type="dxa"/>
        </w:tblCellMar>
        <w:tblLook w:val="04A0" w:firstRow="1" w:lastRow="0" w:firstColumn="1" w:lastColumn="0" w:noHBand="0" w:noVBand="1"/>
      </w:tblPr>
      <w:tblGrid>
        <w:gridCol w:w="5034"/>
        <w:gridCol w:w="5201"/>
      </w:tblGrid>
      <w:tr w:rsidR="005E1B41" w:rsidRPr="006247EF" w:rsidTr="00344F83">
        <w:trPr>
          <w:trHeight w:val="8"/>
          <w:jc w:val="center"/>
        </w:trPr>
        <w:tc>
          <w:tcPr>
            <w:tcW w:w="5034" w:type="dxa"/>
            <w:vAlign w:val="center"/>
          </w:tcPr>
          <w:p w:rsidR="005E1B41" w:rsidRPr="006247EF" w:rsidRDefault="005E1B41" w:rsidP="00344F83">
            <w:pPr>
              <w:autoSpaceDE w:val="0"/>
              <w:autoSpaceDN w:val="0"/>
              <w:adjustRightInd w:val="0"/>
              <w:spacing w:line="276" w:lineRule="auto"/>
              <w:jc w:val="both"/>
              <w:rPr>
                <w:b/>
                <w:i/>
                <w:lang w:eastAsia="en-US"/>
              </w:rPr>
            </w:pPr>
          </w:p>
          <w:p w:rsidR="005E1B41" w:rsidRPr="006247EF" w:rsidRDefault="005E1B41" w:rsidP="00344F83">
            <w:pPr>
              <w:widowControl w:val="0"/>
              <w:jc w:val="both"/>
            </w:pPr>
            <w:r>
              <w:rPr>
                <w:b/>
              </w:rPr>
              <w:t>Председатель</w:t>
            </w:r>
            <w:r w:rsidRPr="006247EF">
              <w:rPr>
                <w:b/>
              </w:rPr>
              <w:t xml:space="preserve"> Комиссии</w:t>
            </w:r>
            <w:r w:rsidRPr="006247EF">
              <w:t>:</w:t>
            </w:r>
          </w:p>
          <w:p w:rsidR="005E1B41" w:rsidRPr="006247EF" w:rsidRDefault="005E1B41" w:rsidP="00344F83">
            <w:pPr>
              <w:autoSpaceDE w:val="0"/>
              <w:autoSpaceDN w:val="0"/>
              <w:adjustRightInd w:val="0"/>
              <w:spacing w:line="276" w:lineRule="auto"/>
              <w:jc w:val="both"/>
              <w:rPr>
                <w:b/>
                <w:i/>
                <w:lang w:eastAsia="en-US"/>
              </w:rPr>
            </w:pPr>
          </w:p>
        </w:tc>
        <w:tc>
          <w:tcPr>
            <w:tcW w:w="5201" w:type="dxa"/>
            <w:vAlign w:val="center"/>
          </w:tcPr>
          <w:p w:rsidR="005E1B41" w:rsidRPr="006247EF" w:rsidRDefault="005E1B41" w:rsidP="00344F83">
            <w:pPr>
              <w:spacing w:line="276" w:lineRule="auto"/>
              <w:jc w:val="both"/>
              <w:rPr>
                <w:lang w:eastAsia="en-US"/>
              </w:rPr>
            </w:pPr>
            <w:r w:rsidRPr="003B5441">
              <w:t xml:space="preserve">Р.Р. Ахметханов </w:t>
            </w:r>
            <w:r w:rsidRPr="008F48D7">
              <w:rPr>
                <w:lang w:eastAsia="en-US"/>
              </w:rPr>
              <w:t>__________________________</w:t>
            </w:r>
          </w:p>
        </w:tc>
      </w:tr>
      <w:tr w:rsidR="005E1B41" w:rsidRPr="00673C42" w:rsidTr="00344F83">
        <w:trPr>
          <w:trHeight w:val="8"/>
          <w:jc w:val="center"/>
        </w:trPr>
        <w:tc>
          <w:tcPr>
            <w:tcW w:w="5034" w:type="dxa"/>
            <w:vAlign w:val="center"/>
          </w:tcPr>
          <w:p w:rsidR="005E1B41" w:rsidRPr="00673C42" w:rsidRDefault="005E1B41" w:rsidP="00344F83">
            <w:pPr>
              <w:widowControl w:val="0"/>
              <w:jc w:val="both"/>
              <w:rPr>
                <w:b/>
              </w:rPr>
            </w:pPr>
          </w:p>
          <w:p w:rsidR="005E1B41" w:rsidRDefault="005E1B41" w:rsidP="00344F83">
            <w:pPr>
              <w:widowControl w:val="0"/>
              <w:jc w:val="both"/>
              <w:rPr>
                <w:b/>
              </w:rPr>
            </w:pPr>
            <w:r w:rsidRPr="00673C42">
              <w:rPr>
                <w:b/>
              </w:rPr>
              <w:t>Заместитель председателя Комиссии:</w:t>
            </w:r>
          </w:p>
          <w:p w:rsidR="005E1B41" w:rsidRPr="00673C42" w:rsidRDefault="005E1B41" w:rsidP="00344F83">
            <w:pPr>
              <w:widowControl w:val="0"/>
              <w:jc w:val="both"/>
              <w:rPr>
                <w:b/>
              </w:rPr>
            </w:pPr>
          </w:p>
        </w:tc>
        <w:tc>
          <w:tcPr>
            <w:tcW w:w="5201" w:type="dxa"/>
            <w:vAlign w:val="center"/>
          </w:tcPr>
          <w:p w:rsidR="005E1B41" w:rsidRPr="00673C42" w:rsidRDefault="005E1B41" w:rsidP="00344F83">
            <w:pPr>
              <w:widowControl w:val="0"/>
              <w:jc w:val="both"/>
            </w:pPr>
            <w:r w:rsidRPr="00673C42">
              <w:t>Р.П. Янкевич</w:t>
            </w:r>
            <w:r>
              <w:t xml:space="preserve"> _____________________________</w:t>
            </w:r>
          </w:p>
        </w:tc>
      </w:tr>
      <w:tr w:rsidR="005E1B41" w:rsidRPr="00673C42" w:rsidTr="00344F83">
        <w:trPr>
          <w:trHeight w:val="8"/>
          <w:jc w:val="center"/>
        </w:trPr>
        <w:tc>
          <w:tcPr>
            <w:tcW w:w="5034" w:type="dxa"/>
            <w:vAlign w:val="center"/>
          </w:tcPr>
          <w:p w:rsidR="005E1B41" w:rsidRPr="00673C42" w:rsidRDefault="005E1B41" w:rsidP="00344F83">
            <w:pPr>
              <w:widowControl w:val="0"/>
              <w:jc w:val="both"/>
              <w:rPr>
                <w:b/>
              </w:rPr>
            </w:pPr>
          </w:p>
        </w:tc>
        <w:tc>
          <w:tcPr>
            <w:tcW w:w="5201" w:type="dxa"/>
            <w:vAlign w:val="center"/>
          </w:tcPr>
          <w:p w:rsidR="005E1B41" w:rsidRPr="00673C42" w:rsidRDefault="005E1B41" w:rsidP="00344F83">
            <w:pPr>
              <w:widowControl w:val="0"/>
              <w:jc w:val="both"/>
            </w:pPr>
          </w:p>
        </w:tc>
      </w:tr>
      <w:tr w:rsidR="005E1B41" w:rsidRPr="006247EF" w:rsidTr="00344F83">
        <w:trPr>
          <w:trHeight w:val="8"/>
          <w:jc w:val="center"/>
        </w:trPr>
        <w:tc>
          <w:tcPr>
            <w:tcW w:w="5034" w:type="dxa"/>
            <w:vAlign w:val="center"/>
          </w:tcPr>
          <w:p w:rsidR="005E1B41" w:rsidRPr="006247EF" w:rsidRDefault="005E1B41" w:rsidP="00344F83">
            <w:pPr>
              <w:autoSpaceDE w:val="0"/>
              <w:autoSpaceDN w:val="0"/>
              <w:adjustRightInd w:val="0"/>
              <w:spacing w:line="276" w:lineRule="auto"/>
              <w:jc w:val="both"/>
              <w:rPr>
                <w:b/>
                <w:i/>
                <w:lang w:eastAsia="en-US"/>
              </w:rPr>
            </w:pPr>
            <w:r w:rsidRPr="00673C42">
              <w:rPr>
                <w:b/>
              </w:rPr>
              <w:t>Члены комиссии:</w:t>
            </w:r>
          </w:p>
        </w:tc>
        <w:tc>
          <w:tcPr>
            <w:tcW w:w="5201" w:type="dxa"/>
            <w:vAlign w:val="center"/>
          </w:tcPr>
          <w:p w:rsidR="005E1B41" w:rsidRPr="006247EF" w:rsidRDefault="005E1B41" w:rsidP="00344F83">
            <w:pPr>
              <w:widowControl w:val="0"/>
              <w:spacing w:line="276" w:lineRule="auto"/>
              <w:jc w:val="both"/>
            </w:pPr>
            <w:r w:rsidRPr="009118F2">
              <w:t xml:space="preserve">А.В. Бабенко </w:t>
            </w:r>
            <w:r>
              <w:t>__</w:t>
            </w:r>
            <w:r w:rsidRPr="006247EF">
              <w:t>___________________________</w:t>
            </w:r>
          </w:p>
        </w:tc>
      </w:tr>
    </w:tbl>
    <w:p w:rsidR="005E1B41" w:rsidRPr="006247EF" w:rsidRDefault="005E1B41" w:rsidP="005E1B41">
      <w:pPr>
        <w:tabs>
          <w:tab w:val="left" w:pos="9425"/>
        </w:tabs>
        <w:autoSpaceDE w:val="0"/>
        <w:autoSpaceDN w:val="0"/>
        <w:adjustRightInd w:val="0"/>
        <w:jc w:val="both"/>
      </w:pPr>
      <w:r>
        <w:tab/>
      </w:r>
    </w:p>
    <w:p w:rsidR="005E1B41" w:rsidRDefault="005E1B41" w:rsidP="005E1B41">
      <w:pPr>
        <w:autoSpaceDE w:val="0"/>
        <w:autoSpaceDN w:val="0"/>
        <w:adjustRightInd w:val="0"/>
        <w:jc w:val="both"/>
      </w:pPr>
      <w:r w:rsidRPr="006247EF">
        <w:t xml:space="preserve">                                                                             </w:t>
      </w:r>
    </w:p>
    <w:p w:rsidR="005E1B41" w:rsidRPr="006247EF" w:rsidRDefault="005E1B41" w:rsidP="005E1B41">
      <w:pPr>
        <w:autoSpaceDE w:val="0"/>
        <w:autoSpaceDN w:val="0"/>
        <w:adjustRightInd w:val="0"/>
        <w:ind w:left="4956"/>
        <w:jc w:val="both"/>
      </w:pPr>
      <w:r>
        <w:t xml:space="preserve">  М.А. Лиханов __</w:t>
      </w:r>
      <w:r w:rsidRPr="006247EF">
        <w:t>___________________________</w:t>
      </w:r>
    </w:p>
    <w:p w:rsidR="00866D39" w:rsidRPr="00AD1573" w:rsidRDefault="00866D39" w:rsidP="00AD1573">
      <w:pPr>
        <w:autoSpaceDE w:val="0"/>
        <w:autoSpaceDN w:val="0"/>
        <w:adjustRightInd w:val="0"/>
        <w:jc w:val="both"/>
      </w:pPr>
    </w:p>
    <w:p w:rsidR="008336D2" w:rsidRPr="00AD1573" w:rsidRDefault="008336D2" w:rsidP="00AD1573">
      <w:pPr>
        <w:autoSpaceDE w:val="0"/>
        <w:autoSpaceDN w:val="0"/>
        <w:adjustRightInd w:val="0"/>
        <w:jc w:val="both"/>
      </w:pPr>
    </w:p>
    <w:p w:rsidR="0061248D" w:rsidRPr="0061248D" w:rsidRDefault="0061248D">
      <w:pPr>
        <w:autoSpaceDE w:val="0"/>
        <w:autoSpaceDN w:val="0"/>
        <w:adjustRightInd w:val="0"/>
        <w:jc w:val="both"/>
      </w:pPr>
    </w:p>
    <w:sectPr w:rsidR="0061248D" w:rsidRPr="0061248D" w:rsidSect="007935D3">
      <w:footerReference w:type="default" r:id="rId8"/>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4A9C" w:rsidRDefault="00774A9C" w:rsidP="001254E1">
      <w:r>
        <w:separator/>
      </w:r>
    </w:p>
  </w:endnote>
  <w:endnote w:type="continuationSeparator" w:id="0">
    <w:p w:rsidR="00774A9C" w:rsidRDefault="00774A9C" w:rsidP="00125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150511"/>
      <w:docPartObj>
        <w:docPartGallery w:val="Page Numbers (Bottom of Page)"/>
        <w:docPartUnique/>
      </w:docPartObj>
    </w:sdtPr>
    <w:sdtEndPr/>
    <w:sdtContent>
      <w:p w:rsidR="001254E1" w:rsidRDefault="001254E1">
        <w:pPr>
          <w:pStyle w:val="a7"/>
          <w:jc w:val="center"/>
        </w:pPr>
        <w:r>
          <w:fldChar w:fldCharType="begin"/>
        </w:r>
        <w:r>
          <w:instrText>PAGE   \* MERGEFORMAT</w:instrText>
        </w:r>
        <w:r>
          <w:fldChar w:fldCharType="separate"/>
        </w:r>
        <w:r w:rsidR="00BE5357">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4A9C" w:rsidRDefault="00774A9C" w:rsidP="001254E1">
      <w:r>
        <w:separator/>
      </w:r>
    </w:p>
  </w:footnote>
  <w:footnote w:type="continuationSeparator" w:id="0">
    <w:p w:rsidR="00774A9C" w:rsidRDefault="00774A9C" w:rsidP="001254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12829"/>
    <w:multiLevelType w:val="hybridMultilevel"/>
    <w:tmpl w:val="4536BB4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25AE340B"/>
    <w:multiLevelType w:val="multilevel"/>
    <w:tmpl w:val="6F9C437A"/>
    <w:lvl w:ilvl="0">
      <w:start w:val="1"/>
      <w:numFmt w:val="decimal"/>
      <w:lvlText w:val="%1."/>
      <w:lvlJc w:val="left"/>
      <w:pPr>
        <w:ind w:left="360" w:hanging="360"/>
      </w:pPr>
      <w:rPr>
        <w:rFonts w:eastAsia="Times New Roman" w:hint="default"/>
        <w:strike w:val="0"/>
      </w:rPr>
    </w:lvl>
    <w:lvl w:ilvl="1">
      <w:start w:val="1"/>
      <w:numFmt w:val="decimal"/>
      <w:isLgl/>
      <w:lvlText w:val="%1.%2."/>
      <w:lvlJc w:val="left"/>
      <w:pPr>
        <w:ind w:left="720" w:hanging="360"/>
      </w:pPr>
      <w:rPr>
        <w:rFonts w:hint="default"/>
        <w:strike w:val="0"/>
      </w:rPr>
    </w:lvl>
    <w:lvl w:ilvl="2">
      <w:start w:val="1"/>
      <w:numFmt w:val="decimal"/>
      <w:isLgl/>
      <w:lvlText w:val="%1.%2.%3."/>
      <w:lvlJc w:val="left"/>
      <w:pPr>
        <w:ind w:left="1440" w:hanging="720"/>
      </w:pPr>
      <w:rPr>
        <w:rFonts w:hint="default"/>
        <w:strike w:val="0"/>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
    <w:nsid w:val="29666530"/>
    <w:multiLevelType w:val="multilevel"/>
    <w:tmpl w:val="55D428F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8113298"/>
    <w:multiLevelType w:val="hybridMultilevel"/>
    <w:tmpl w:val="5508A344"/>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3BAF68E6"/>
    <w:multiLevelType w:val="hybridMultilevel"/>
    <w:tmpl w:val="2F7274D2"/>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4A5862FE"/>
    <w:multiLevelType w:val="hybridMultilevel"/>
    <w:tmpl w:val="EB327BE0"/>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5A8C7CA8"/>
    <w:multiLevelType w:val="multilevel"/>
    <w:tmpl w:val="62B88C5C"/>
    <w:lvl w:ilvl="0">
      <w:start w:val="1"/>
      <w:numFmt w:val="decimal"/>
      <w:lvlText w:val="%1."/>
      <w:lvlJc w:val="left"/>
      <w:pPr>
        <w:ind w:left="720" w:hanging="360"/>
      </w:pPr>
    </w:lvl>
    <w:lvl w:ilvl="1">
      <w:start w:val="1"/>
      <w:numFmt w:val="decimal"/>
      <w:isLgl/>
      <w:lvlText w:val="%1.%2."/>
      <w:lvlJc w:val="left"/>
      <w:pPr>
        <w:ind w:left="435" w:hanging="43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7">
    <w:nsid w:val="5D7D4553"/>
    <w:multiLevelType w:val="hybridMultilevel"/>
    <w:tmpl w:val="A0F2F530"/>
    <w:lvl w:ilvl="0" w:tplc="B9AC77DE">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8">
    <w:nsid w:val="5DEA3321"/>
    <w:multiLevelType w:val="hybridMultilevel"/>
    <w:tmpl w:val="690664AA"/>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63335D34"/>
    <w:multiLevelType w:val="hybridMultilevel"/>
    <w:tmpl w:val="BDE81B22"/>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658F628D"/>
    <w:multiLevelType w:val="multilevel"/>
    <w:tmpl w:val="1562CA58"/>
    <w:lvl w:ilvl="0">
      <w:start w:val="5"/>
      <w:numFmt w:val="decimal"/>
      <w:lvlText w:val="%1."/>
      <w:lvlJc w:val="left"/>
      <w:pPr>
        <w:tabs>
          <w:tab w:val="num" w:pos="0"/>
        </w:tabs>
        <w:ind w:left="720" w:hanging="360"/>
      </w:pPr>
      <w:rPr>
        <w:rFonts w:cs="Times New Roman" w:hint="default"/>
      </w:rPr>
    </w:lvl>
    <w:lvl w:ilvl="1">
      <w:start w:val="1"/>
      <w:numFmt w:val="decimal"/>
      <w:isLgl/>
      <w:lvlText w:val="%1.%2."/>
      <w:lvlJc w:val="left"/>
      <w:pPr>
        <w:tabs>
          <w:tab w:val="num" w:pos="0"/>
        </w:tabs>
        <w:ind w:left="720" w:hanging="360"/>
      </w:pPr>
      <w:rPr>
        <w:rFonts w:cs="Times New Roman" w:hint="default"/>
      </w:rPr>
    </w:lvl>
    <w:lvl w:ilvl="2">
      <w:start w:val="1"/>
      <w:numFmt w:val="decimal"/>
      <w:isLgl/>
      <w:lvlText w:val="%1%2..%3."/>
      <w:lvlJc w:val="left"/>
      <w:pPr>
        <w:tabs>
          <w:tab w:val="num" w:pos="0"/>
        </w:tabs>
        <w:ind w:left="1080" w:hanging="720"/>
      </w:pPr>
      <w:rPr>
        <w:rFonts w:cs="Times New Roman" w:hint="default"/>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800" w:hanging="144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2160" w:hanging="1800"/>
      </w:pPr>
      <w:rPr>
        <w:rFonts w:cs="Times New Roman" w:hint="default"/>
      </w:rPr>
    </w:lvl>
  </w:abstractNum>
  <w:abstractNum w:abstractNumId="11">
    <w:nsid w:val="6D8147D0"/>
    <w:multiLevelType w:val="hybridMultilevel"/>
    <w:tmpl w:val="858E1F3A"/>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nsid w:val="75B31CCB"/>
    <w:multiLevelType w:val="hybridMultilevel"/>
    <w:tmpl w:val="BFD01BBE"/>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7"/>
  </w:num>
  <w:num w:numId="4">
    <w:abstractNumId w:val="11"/>
  </w:num>
  <w:num w:numId="5">
    <w:abstractNumId w:val="3"/>
  </w:num>
  <w:num w:numId="6">
    <w:abstractNumId w:val="9"/>
  </w:num>
  <w:num w:numId="7">
    <w:abstractNumId w:val="5"/>
  </w:num>
  <w:num w:numId="8">
    <w:abstractNumId w:val="8"/>
  </w:num>
  <w:num w:numId="9">
    <w:abstractNumId w:val="12"/>
  </w:num>
  <w:num w:numId="10">
    <w:abstractNumId w:val="4"/>
  </w:num>
  <w:num w:numId="11">
    <w:abstractNumId w:val="6"/>
  </w:num>
  <w:num w:numId="12">
    <w:abstractNumId w:val="2"/>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158"/>
    <w:rsid w:val="000016FF"/>
    <w:rsid w:val="00003877"/>
    <w:rsid w:val="000057CA"/>
    <w:rsid w:val="0000713A"/>
    <w:rsid w:val="000210CE"/>
    <w:rsid w:val="000243DB"/>
    <w:rsid w:val="00031579"/>
    <w:rsid w:val="000338A2"/>
    <w:rsid w:val="000343F3"/>
    <w:rsid w:val="00037A9D"/>
    <w:rsid w:val="00037EEF"/>
    <w:rsid w:val="00041B49"/>
    <w:rsid w:val="00082B45"/>
    <w:rsid w:val="000A2268"/>
    <w:rsid w:val="000A228D"/>
    <w:rsid w:val="000A2FD5"/>
    <w:rsid w:val="000A7003"/>
    <w:rsid w:val="000C2768"/>
    <w:rsid w:val="000C2D6C"/>
    <w:rsid w:val="000C4B27"/>
    <w:rsid w:val="000D0708"/>
    <w:rsid w:val="000D268F"/>
    <w:rsid w:val="000E11F8"/>
    <w:rsid w:val="000E48E1"/>
    <w:rsid w:val="000F20C1"/>
    <w:rsid w:val="00111693"/>
    <w:rsid w:val="001121C7"/>
    <w:rsid w:val="001205E8"/>
    <w:rsid w:val="001220F7"/>
    <w:rsid w:val="00123046"/>
    <w:rsid w:val="001254E1"/>
    <w:rsid w:val="00127F67"/>
    <w:rsid w:val="00135979"/>
    <w:rsid w:val="00137273"/>
    <w:rsid w:val="00140FE9"/>
    <w:rsid w:val="00145802"/>
    <w:rsid w:val="00145A02"/>
    <w:rsid w:val="00145DA8"/>
    <w:rsid w:val="001460AA"/>
    <w:rsid w:val="001541A4"/>
    <w:rsid w:val="0015473C"/>
    <w:rsid w:val="001562DF"/>
    <w:rsid w:val="00167ED0"/>
    <w:rsid w:val="001707AE"/>
    <w:rsid w:val="00175B33"/>
    <w:rsid w:val="00177491"/>
    <w:rsid w:val="00182973"/>
    <w:rsid w:val="00196177"/>
    <w:rsid w:val="001A2F3E"/>
    <w:rsid w:val="001B46E7"/>
    <w:rsid w:val="001C17B8"/>
    <w:rsid w:val="001C7CA1"/>
    <w:rsid w:val="001D2426"/>
    <w:rsid w:val="001D4529"/>
    <w:rsid w:val="001E0833"/>
    <w:rsid w:val="001E530B"/>
    <w:rsid w:val="001E56F5"/>
    <w:rsid w:val="001F0609"/>
    <w:rsid w:val="0020148D"/>
    <w:rsid w:val="00204822"/>
    <w:rsid w:val="00205AE4"/>
    <w:rsid w:val="00207379"/>
    <w:rsid w:val="002163F7"/>
    <w:rsid w:val="00217A06"/>
    <w:rsid w:val="00220C1A"/>
    <w:rsid w:val="00226432"/>
    <w:rsid w:val="002305F1"/>
    <w:rsid w:val="00245D9E"/>
    <w:rsid w:val="00251E37"/>
    <w:rsid w:val="002526CD"/>
    <w:rsid w:val="002528BE"/>
    <w:rsid w:val="00252E70"/>
    <w:rsid w:val="00264F24"/>
    <w:rsid w:val="002746BF"/>
    <w:rsid w:val="00275D58"/>
    <w:rsid w:val="00283BDD"/>
    <w:rsid w:val="00285F5D"/>
    <w:rsid w:val="00286ED7"/>
    <w:rsid w:val="002872FE"/>
    <w:rsid w:val="0029052C"/>
    <w:rsid w:val="002B5175"/>
    <w:rsid w:val="002C2A2B"/>
    <w:rsid w:val="002C3B04"/>
    <w:rsid w:val="002C7F03"/>
    <w:rsid w:val="002D1AB2"/>
    <w:rsid w:val="002D5235"/>
    <w:rsid w:val="002D57F8"/>
    <w:rsid w:val="002D7565"/>
    <w:rsid w:val="002E5C6B"/>
    <w:rsid w:val="002E6FE0"/>
    <w:rsid w:val="002F4237"/>
    <w:rsid w:val="0031718B"/>
    <w:rsid w:val="00323104"/>
    <w:rsid w:val="00324003"/>
    <w:rsid w:val="00332450"/>
    <w:rsid w:val="00335C2A"/>
    <w:rsid w:val="00336483"/>
    <w:rsid w:val="00337117"/>
    <w:rsid w:val="00337C0D"/>
    <w:rsid w:val="00337E69"/>
    <w:rsid w:val="00343D89"/>
    <w:rsid w:val="003469B1"/>
    <w:rsid w:val="00351E8A"/>
    <w:rsid w:val="00353A3F"/>
    <w:rsid w:val="0035474E"/>
    <w:rsid w:val="00355452"/>
    <w:rsid w:val="003611D7"/>
    <w:rsid w:val="0036783E"/>
    <w:rsid w:val="00370F6C"/>
    <w:rsid w:val="00372D3F"/>
    <w:rsid w:val="00385E83"/>
    <w:rsid w:val="00391158"/>
    <w:rsid w:val="00391497"/>
    <w:rsid w:val="003A0044"/>
    <w:rsid w:val="003A269A"/>
    <w:rsid w:val="003A31B6"/>
    <w:rsid w:val="003A6E8A"/>
    <w:rsid w:val="003A70C3"/>
    <w:rsid w:val="003A7A40"/>
    <w:rsid w:val="003B3376"/>
    <w:rsid w:val="003B608D"/>
    <w:rsid w:val="003C366E"/>
    <w:rsid w:val="003D390C"/>
    <w:rsid w:val="003E2601"/>
    <w:rsid w:val="003E35BB"/>
    <w:rsid w:val="003E3BE5"/>
    <w:rsid w:val="003E496F"/>
    <w:rsid w:val="003F4BB7"/>
    <w:rsid w:val="003F6EFF"/>
    <w:rsid w:val="0040025B"/>
    <w:rsid w:val="00401FB4"/>
    <w:rsid w:val="004029E9"/>
    <w:rsid w:val="00410124"/>
    <w:rsid w:val="0041645B"/>
    <w:rsid w:val="004555D1"/>
    <w:rsid w:val="004576A6"/>
    <w:rsid w:val="004646AF"/>
    <w:rsid w:val="004675B0"/>
    <w:rsid w:val="00470346"/>
    <w:rsid w:val="00471C9D"/>
    <w:rsid w:val="00476CE8"/>
    <w:rsid w:val="00477620"/>
    <w:rsid w:val="00484DCC"/>
    <w:rsid w:val="004873C4"/>
    <w:rsid w:val="0049001A"/>
    <w:rsid w:val="004972A1"/>
    <w:rsid w:val="004B7FBA"/>
    <w:rsid w:val="004E68CF"/>
    <w:rsid w:val="004F2CDC"/>
    <w:rsid w:val="004F7E95"/>
    <w:rsid w:val="005077E1"/>
    <w:rsid w:val="005134C4"/>
    <w:rsid w:val="00516F7C"/>
    <w:rsid w:val="00525494"/>
    <w:rsid w:val="0054176C"/>
    <w:rsid w:val="00551E6B"/>
    <w:rsid w:val="00552987"/>
    <w:rsid w:val="00555916"/>
    <w:rsid w:val="00561F20"/>
    <w:rsid w:val="00562AA9"/>
    <w:rsid w:val="00570EFA"/>
    <w:rsid w:val="0057347F"/>
    <w:rsid w:val="005815A5"/>
    <w:rsid w:val="00587F31"/>
    <w:rsid w:val="00590F42"/>
    <w:rsid w:val="005A4B1F"/>
    <w:rsid w:val="005B2A42"/>
    <w:rsid w:val="005B38AC"/>
    <w:rsid w:val="005B75B3"/>
    <w:rsid w:val="005C1938"/>
    <w:rsid w:val="005C4149"/>
    <w:rsid w:val="005D372E"/>
    <w:rsid w:val="005D6D67"/>
    <w:rsid w:val="005E1B41"/>
    <w:rsid w:val="005E7959"/>
    <w:rsid w:val="005F7198"/>
    <w:rsid w:val="00611F9A"/>
    <w:rsid w:val="0061248D"/>
    <w:rsid w:val="00615C97"/>
    <w:rsid w:val="00615D36"/>
    <w:rsid w:val="006172B1"/>
    <w:rsid w:val="006257DF"/>
    <w:rsid w:val="00633C82"/>
    <w:rsid w:val="006414FF"/>
    <w:rsid w:val="006415BE"/>
    <w:rsid w:val="006417E6"/>
    <w:rsid w:val="0066129A"/>
    <w:rsid w:val="006705CE"/>
    <w:rsid w:val="006735A9"/>
    <w:rsid w:val="006775FE"/>
    <w:rsid w:val="00680FE0"/>
    <w:rsid w:val="006827FC"/>
    <w:rsid w:val="006972F9"/>
    <w:rsid w:val="006A01FD"/>
    <w:rsid w:val="006A4D26"/>
    <w:rsid w:val="006B00A5"/>
    <w:rsid w:val="006B229E"/>
    <w:rsid w:val="006B22A6"/>
    <w:rsid w:val="006C2911"/>
    <w:rsid w:val="006C5588"/>
    <w:rsid w:val="006D2887"/>
    <w:rsid w:val="006D4708"/>
    <w:rsid w:val="006E3777"/>
    <w:rsid w:val="006E6311"/>
    <w:rsid w:val="006F3191"/>
    <w:rsid w:val="006F499A"/>
    <w:rsid w:val="007024F1"/>
    <w:rsid w:val="00703ED2"/>
    <w:rsid w:val="00707127"/>
    <w:rsid w:val="00711657"/>
    <w:rsid w:val="00713CB8"/>
    <w:rsid w:val="00721ACD"/>
    <w:rsid w:val="00732DA3"/>
    <w:rsid w:val="00736C6A"/>
    <w:rsid w:val="0074252A"/>
    <w:rsid w:val="00744D53"/>
    <w:rsid w:val="00754196"/>
    <w:rsid w:val="00754C3D"/>
    <w:rsid w:val="007604E5"/>
    <w:rsid w:val="00774A9C"/>
    <w:rsid w:val="0077637B"/>
    <w:rsid w:val="007773F0"/>
    <w:rsid w:val="00781022"/>
    <w:rsid w:val="007935D3"/>
    <w:rsid w:val="007A6CB5"/>
    <w:rsid w:val="007B239B"/>
    <w:rsid w:val="007B64F5"/>
    <w:rsid w:val="007C337A"/>
    <w:rsid w:val="007C4490"/>
    <w:rsid w:val="007C5B42"/>
    <w:rsid w:val="007C6C23"/>
    <w:rsid w:val="007D20A4"/>
    <w:rsid w:val="007D57D8"/>
    <w:rsid w:val="007D6314"/>
    <w:rsid w:val="007E5E64"/>
    <w:rsid w:val="007E7B15"/>
    <w:rsid w:val="007F19EF"/>
    <w:rsid w:val="007F35C1"/>
    <w:rsid w:val="007F48E4"/>
    <w:rsid w:val="00800E28"/>
    <w:rsid w:val="00805E7C"/>
    <w:rsid w:val="00807B9C"/>
    <w:rsid w:val="0081033C"/>
    <w:rsid w:val="008247CA"/>
    <w:rsid w:val="008336D2"/>
    <w:rsid w:val="008416AC"/>
    <w:rsid w:val="008437B8"/>
    <w:rsid w:val="0085498B"/>
    <w:rsid w:val="00864B1D"/>
    <w:rsid w:val="00866D39"/>
    <w:rsid w:val="00867E54"/>
    <w:rsid w:val="0087189A"/>
    <w:rsid w:val="00876EC6"/>
    <w:rsid w:val="008810FF"/>
    <w:rsid w:val="008873FA"/>
    <w:rsid w:val="008962C7"/>
    <w:rsid w:val="00896E3F"/>
    <w:rsid w:val="008B0727"/>
    <w:rsid w:val="008B5354"/>
    <w:rsid w:val="008B5B53"/>
    <w:rsid w:val="008C1809"/>
    <w:rsid w:val="008C1A82"/>
    <w:rsid w:val="008C4B2A"/>
    <w:rsid w:val="008E1EA2"/>
    <w:rsid w:val="008E4228"/>
    <w:rsid w:val="008E453D"/>
    <w:rsid w:val="008E5480"/>
    <w:rsid w:val="008F0B69"/>
    <w:rsid w:val="008F1ED5"/>
    <w:rsid w:val="008F424C"/>
    <w:rsid w:val="008F75F3"/>
    <w:rsid w:val="009003CC"/>
    <w:rsid w:val="00902B80"/>
    <w:rsid w:val="009056AC"/>
    <w:rsid w:val="0091006E"/>
    <w:rsid w:val="0091610F"/>
    <w:rsid w:val="009317FC"/>
    <w:rsid w:val="00955D2C"/>
    <w:rsid w:val="00962386"/>
    <w:rsid w:val="009626D2"/>
    <w:rsid w:val="009700EA"/>
    <w:rsid w:val="00970232"/>
    <w:rsid w:val="00970C66"/>
    <w:rsid w:val="009761E2"/>
    <w:rsid w:val="00981CDA"/>
    <w:rsid w:val="00995BF3"/>
    <w:rsid w:val="009B088C"/>
    <w:rsid w:val="009D208B"/>
    <w:rsid w:val="009E3D65"/>
    <w:rsid w:val="009E4DE4"/>
    <w:rsid w:val="009F4710"/>
    <w:rsid w:val="009F4BA3"/>
    <w:rsid w:val="009F6D51"/>
    <w:rsid w:val="00A059B2"/>
    <w:rsid w:val="00A1179F"/>
    <w:rsid w:val="00A240DE"/>
    <w:rsid w:val="00A34948"/>
    <w:rsid w:val="00A42A23"/>
    <w:rsid w:val="00A44971"/>
    <w:rsid w:val="00A47388"/>
    <w:rsid w:val="00A52DFB"/>
    <w:rsid w:val="00A5670F"/>
    <w:rsid w:val="00A627AE"/>
    <w:rsid w:val="00A64DF9"/>
    <w:rsid w:val="00A70D75"/>
    <w:rsid w:val="00A71B09"/>
    <w:rsid w:val="00A75770"/>
    <w:rsid w:val="00A75BCC"/>
    <w:rsid w:val="00A84B36"/>
    <w:rsid w:val="00A84F81"/>
    <w:rsid w:val="00A868D9"/>
    <w:rsid w:val="00A90DB8"/>
    <w:rsid w:val="00A97BDD"/>
    <w:rsid w:val="00AA25C1"/>
    <w:rsid w:val="00AA349D"/>
    <w:rsid w:val="00AA36E5"/>
    <w:rsid w:val="00AA5B00"/>
    <w:rsid w:val="00AC01A9"/>
    <w:rsid w:val="00AC4C2C"/>
    <w:rsid w:val="00AD1013"/>
    <w:rsid w:val="00AD1573"/>
    <w:rsid w:val="00AE6A2D"/>
    <w:rsid w:val="00AF2C23"/>
    <w:rsid w:val="00B040A3"/>
    <w:rsid w:val="00B117F1"/>
    <w:rsid w:val="00B37D32"/>
    <w:rsid w:val="00B43E24"/>
    <w:rsid w:val="00B55104"/>
    <w:rsid w:val="00B623F6"/>
    <w:rsid w:val="00B66E75"/>
    <w:rsid w:val="00B723F1"/>
    <w:rsid w:val="00B7264D"/>
    <w:rsid w:val="00B7335D"/>
    <w:rsid w:val="00B739A7"/>
    <w:rsid w:val="00BA1D2E"/>
    <w:rsid w:val="00BA35B7"/>
    <w:rsid w:val="00BB528B"/>
    <w:rsid w:val="00BD1F74"/>
    <w:rsid w:val="00BD4A1A"/>
    <w:rsid w:val="00BE5357"/>
    <w:rsid w:val="00BF724B"/>
    <w:rsid w:val="00C0051D"/>
    <w:rsid w:val="00C03C6D"/>
    <w:rsid w:val="00C100F1"/>
    <w:rsid w:val="00C25C79"/>
    <w:rsid w:val="00C2683C"/>
    <w:rsid w:val="00C324C4"/>
    <w:rsid w:val="00C37B05"/>
    <w:rsid w:val="00C43166"/>
    <w:rsid w:val="00C47300"/>
    <w:rsid w:val="00C5608F"/>
    <w:rsid w:val="00C65CBE"/>
    <w:rsid w:val="00C7105C"/>
    <w:rsid w:val="00C7559D"/>
    <w:rsid w:val="00C76DD2"/>
    <w:rsid w:val="00C77405"/>
    <w:rsid w:val="00C82AC7"/>
    <w:rsid w:val="00C936D6"/>
    <w:rsid w:val="00C942E0"/>
    <w:rsid w:val="00CB23D4"/>
    <w:rsid w:val="00CB25D5"/>
    <w:rsid w:val="00CB4E74"/>
    <w:rsid w:val="00CC04A7"/>
    <w:rsid w:val="00CC19E1"/>
    <w:rsid w:val="00CC1D80"/>
    <w:rsid w:val="00CC4AB7"/>
    <w:rsid w:val="00CC5F49"/>
    <w:rsid w:val="00CC774F"/>
    <w:rsid w:val="00CD4EFD"/>
    <w:rsid w:val="00CD54AC"/>
    <w:rsid w:val="00CD6483"/>
    <w:rsid w:val="00CE0CD2"/>
    <w:rsid w:val="00CE28AC"/>
    <w:rsid w:val="00CE3836"/>
    <w:rsid w:val="00CE3F20"/>
    <w:rsid w:val="00CE6B50"/>
    <w:rsid w:val="00CE7DE8"/>
    <w:rsid w:val="00CF0128"/>
    <w:rsid w:val="00CF7493"/>
    <w:rsid w:val="00CF769D"/>
    <w:rsid w:val="00D01326"/>
    <w:rsid w:val="00D10E97"/>
    <w:rsid w:val="00D1383E"/>
    <w:rsid w:val="00D1460A"/>
    <w:rsid w:val="00D372E2"/>
    <w:rsid w:val="00D45630"/>
    <w:rsid w:val="00D620F3"/>
    <w:rsid w:val="00D67DFD"/>
    <w:rsid w:val="00D700C5"/>
    <w:rsid w:val="00D70EAB"/>
    <w:rsid w:val="00D70F0C"/>
    <w:rsid w:val="00D76944"/>
    <w:rsid w:val="00D77F12"/>
    <w:rsid w:val="00D77F5D"/>
    <w:rsid w:val="00D83C38"/>
    <w:rsid w:val="00DA2DE5"/>
    <w:rsid w:val="00DA5912"/>
    <w:rsid w:val="00DA59E8"/>
    <w:rsid w:val="00DB049D"/>
    <w:rsid w:val="00DC044E"/>
    <w:rsid w:val="00DC4FFC"/>
    <w:rsid w:val="00DC5199"/>
    <w:rsid w:val="00DC5F21"/>
    <w:rsid w:val="00DD3356"/>
    <w:rsid w:val="00DD3AB1"/>
    <w:rsid w:val="00DD5CBD"/>
    <w:rsid w:val="00DE3233"/>
    <w:rsid w:val="00DE57C9"/>
    <w:rsid w:val="00DF3385"/>
    <w:rsid w:val="00DF4D89"/>
    <w:rsid w:val="00DF60EF"/>
    <w:rsid w:val="00E17CC1"/>
    <w:rsid w:val="00E2748F"/>
    <w:rsid w:val="00E30916"/>
    <w:rsid w:val="00E309D0"/>
    <w:rsid w:val="00E34350"/>
    <w:rsid w:val="00E46FF3"/>
    <w:rsid w:val="00E47F2B"/>
    <w:rsid w:val="00E531A0"/>
    <w:rsid w:val="00E540C5"/>
    <w:rsid w:val="00E554B7"/>
    <w:rsid w:val="00E61D24"/>
    <w:rsid w:val="00E63044"/>
    <w:rsid w:val="00E718C3"/>
    <w:rsid w:val="00E80DA6"/>
    <w:rsid w:val="00E82C19"/>
    <w:rsid w:val="00EA3082"/>
    <w:rsid w:val="00EB5EB4"/>
    <w:rsid w:val="00EB7521"/>
    <w:rsid w:val="00EB78DE"/>
    <w:rsid w:val="00EB79C9"/>
    <w:rsid w:val="00EC4762"/>
    <w:rsid w:val="00ED610E"/>
    <w:rsid w:val="00ED6DD0"/>
    <w:rsid w:val="00EE16D0"/>
    <w:rsid w:val="00EE2244"/>
    <w:rsid w:val="00EF552D"/>
    <w:rsid w:val="00EF6E2F"/>
    <w:rsid w:val="00F02E0F"/>
    <w:rsid w:val="00F174DE"/>
    <w:rsid w:val="00F31210"/>
    <w:rsid w:val="00F321E9"/>
    <w:rsid w:val="00F46A4D"/>
    <w:rsid w:val="00F4733A"/>
    <w:rsid w:val="00F6271F"/>
    <w:rsid w:val="00F646A1"/>
    <w:rsid w:val="00F717E2"/>
    <w:rsid w:val="00F83CA2"/>
    <w:rsid w:val="00F918FC"/>
    <w:rsid w:val="00F97070"/>
    <w:rsid w:val="00FA270A"/>
    <w:rsid w:val="00FC155B"/>
    <w:rsid w:val="00FE5F4F"/>
    <w:rsid w:val="00FF2047"/>
    <w:rsid w:val="00FF315E"/>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1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Lists Знак,FooterText Знак,numbered Знак,Paragraphe de liste1 Знак,Bulletr List Paragraph Знак,列出段落 Знак,列出段落1 Знак,Parágrafo da Lista1 Знак,リスト段落1 Знак,List Paragraph11 Знак,Colorful List - Accent 11 Знак,???? Знак,????1 Знак"/>
    <w:link w:val="a4"/>
    <w:uiPriority w:val="34"/>
    <w:locked/>
    <w:rsid w:val="00391158"/>
    <w:rPr>
      <w:rFonts w:ascii="Times New Roman" w:eastAsia="Times New Roman" w:hAnsi="Times New Roman" w:cs="Times New Roman"/>
      <w:szCs w:val="24"/>
    </w:rPr>
  </w:style>
  <w:style w:type="paragraph" w:styleId="a4">
    <w:name w:val="List Paragraph"/>
    <w:aliases w:val="Lists,FooterText,numbered,Paragraphe de liste1,Bulletr List Paragraph,列出段落,列出段落1,Parágrafo da Lista1,リスト段落1,List Paragraph11,Colorful List - Accent 11,????,????1,?????1,Párrafo de lista1,List Paragraph2"/>
    <w:basedOn w:val="a"/>
    <w:link w:val="a3"/>
    <w:uiPriority w:val="34"/>
    <w:qFormat/>
    <w:rsid w:val="00391158"/>
    <w:pPr>
      <w:ind w:left="720"/>
      <w:contextualSpacing/>
    </w:pPr>
    <w:rPr>
      <w:sz w:val="22"/>
      <w:lang w:eastAsia="en-US"/>
    </w:rPr>
  </w:style>
  <w:style w:type="paragraph" w:customStyle="1" w:styleId="ConsNormal">
    <w:name w:val="ConsNormal"/>
    <w:rsid w:val="00391158"/>
    <w:pPr>
      <w:widowControl w:val="0"/>
      <w:spacing w:after="0" w:line="240" w:lineRule="auto"/>
      <w:ind w:firstLine="720"/>
    </w:pPr>
    <w:rPr>
      <w:rFonts w:ascii="Arial" w:eastAsia="Times New Roman" w:hAnsi="Arial" w:cs="Times New Roman"/>
      <w:sz w:val="20"/>
      <w:szCs w:val="20"/>
      <w:lang w:eastAsia="ru-RU"/>
    </w:rPr>
  </w:style>
  <w:style w:type="paragraph" w:styleId="a5">
    <w:name w:val="header"/>
    <w:basedOn w:val="a"/>
    <w:link w:val="a6"/>
    <w:uiPriority w:val="99"/>
    <w:unhideWhenUsed/>
    <w:rsid w:val="001254E1"/>
    <w:pPr>
      <w:tabs>
        <w:tab w:val="center" w:pos="4677"/>
        <w:tab w:val="right" w:pos="9355"/>
      </w:tabs>
    </w:pPr>
  </w:style>
  <w:style w:type="character" w:customStyle="1" w:styleId="a6">
    <w:name w:val="Верхний колонтитул Знак"/>
    <w:basedOn w:val="a0"/>
    <w:link w:val="a5"/>
    <w:uiPriority w:val="99"/>
    <w:rsid w:val="001254E1"/>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254E1"/>
    <w:pPr>
      <w:tabs>
        <w:tab w:val="center" w:pos="4677"/>
        <w:tab w:val="right" w:pos="9355"/>
      </w:tabs>
    </w:pPr>
  </w:style>
  <w:style w:type="character" w:customStyle="1" w:styleId="a8">
    <w:name w:val="Нижний колонтитул Знак"/>
    <w:basedOn w:val="a0"/>
    <w:link w:val="a7"/>
    <w:uiPriority w:val="99"/>
    <w:rsid w:val="001254E1"/>
    <w:rPr>
      <w:rFonts w:ascii="Times New Roman" w:eastAsia="Times New Roman" w:hAnsi="Times New Roman" w:cs="Times New Roman"/>
      <w:sz w:val="24"/>
      <w:szCs w:val="24"/>
      <w:lang w:eastAsia="ru-RU"/>
    </w:rPr>
  </w:style>
  <w:style w:type="paragraph" w:styleId="a9">
    <w:name w:val="No Spacing"/>
    <w:uiPriority w:val="1"/>
    <w:qFormat/>
    <w:rsid w:val="00805E7C"/>
    <w:pPr>
      <w:spacing w:after="0" w:line="240" w:lineRule="auto"/>
    </w:pPr>
    <w:rPr>
      <w:rFonts w:ascii="Times New Roman" w:eastAsia="Times New Roman" w:hAnsi="Times New Roman" w:cs="Times New Roman"/>
      <w:sz w:val="24"/>
      <w:szCs w:val="24"/>
      <w:lang w:eastAsia="ru-RU"/>
    </w:rPr>
  </w:style>
  <w:style w:type="character" w:customStyle="1" w:styleId="s3">
    <w:name w:val="s3"/>
    <w:rsid w:val="00611F9A"/>
    <w:rPr>
      <w:rFonts w:cs="Times New Roman"/>
    </w:rPr>
  </w:style>
  <w:style w:type="paragraph" w:customStyle="1" w:styleId="Style">
    <w:name w:val="Style"/>
    <w:rsid w:val="00476CE8"/>
    <w:pPr>
      <w:widowControl w:val="0"/>
      <w:autoSpaceDE w:val="0"/>
      <w:autoSpaceDN w:val="0"/>
      <w:adjustRightInd w:val="0"/>
      <w:spacing w:after="0" w:line="240" w:lineRule="auto"/>
    </w:pPr>
    <w:rPr>
      <w:rFonts w:ascii="Times New Roman" w:eastAsia="Times New Roman" w:hAnsi="Times New Roman" w:cs="Times New Roman"/>
      <w:sz w:val="24"/>
      <w:szCs w:val="24"/>
      <w:lang w:eastAsia="zh-CN"/>
    </w:rPr>
  </w:style>
  <w:style w:type="paragraph" w:customStyle="1" w:styleId="1">
    <w:name w:val="Обычный1"/>
    <w:rsid w:val="006C2911"/>
    <w:pPr>
      <w:spacing w:after="0" w:line="240" w:lineRule="auto"/>
    </w:pPr>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AC4C2C"/>
    <w:rPr>
      <w:rFonts w:ascii="Tahoma" w:eastAsia="Calibri" w:hAnsi="Tahoma" w:cs="Tahoma"/>
      <w:sz w:val="16"/>
      <w:szCs w:val="16"/>
      <w:lang w:eastAsia="en-US"/>
    </w:rPr>
  </w:style>
  <w:style w:type="character" w:customStyle="1" w:styleId="ab">
    <w:name w:val="Текст выноски Знак"/>
    <w:basedOn w:val="a0"/>
    <w:link w:val="aa"/>
    <w:uiPriority w:val="99"/>
    <w:semiHidden/>
    <w:rsid w:val="00AC4C2C"/>
    <w:rPr>
      <w:rFonts w:ascii="Tahoma" w:eastAsia="Calibri" w:hAnsi="Tahoma" w:cs="Tahoma"/>
      <w:sz w:val="16"/>
      <w:szCs w:val="16"/>
    </w:rPr>
  </w:style>
  <w:style w:type="paragraph" w:styleId="ac">
    <w:name w:val="Body Text"/>
    <w:aliases w:val="Письмо в Интернет"/>
    <w:basedOn w:val="a"/>
    <w:link w:val="ad"/>
    <w:rsid w:val="009700EA"/>
    <w:rPr>
      <w:szCs w:val="20"/>
    </w:rPr>
  </w:style>
  <w:style w:type="character" w:customStyle="1" w:styleId="ad">
    <w:name w:val="Основной текст Знак"/>
    <w:aliases w:val="Письмо в Интернет Знак"/>
    <w:basedOn w:val="a0"/>
    <w:link w:val="ac"/>
    <w:rsid w:val="009700EA"/>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1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Lists Знак,FooterText Знак,numbered Знак,Paragraphe de liste1 Знак,Bulletr List Paragraph Знак,列出段落 Знак,列出段落1 Знак,Parágrafo da Lista1 Знак,リスト段落1 Знак,List Paragraph11 Знак,Colorful List - Accent 11 Знак,???? Знак,????1 Знак"/>
    <w:link w:val="a4"/>
    <w:uiPriority w:val="34"/>
    <w:locked/>
    <w:rsid w:val="00391158"/>
    <w:rPr>
      <w:rFonts w:ascii="Times New Roman" w:eastAsia="Times New Roman" w:hAnsi="Times New Roman" w:cs="Times New Roman"/>
      <w:szCs w:val="24"/>
    </w:rPr>
  </w:style>
  <w:style w:type="paragraph" w:styleId="a4">
    <w:name w:val="List Paragraph"/>
    <w:aliases w:val="Lists,FooterText,numbered,Paragraphe de liste1,Bulletr List Paragraph,列出段落,列出段落1,Parágrafo da Lista1,リスト段落1,List Paragraph11,Colorful List - Accent 11,????,????1,?????1,Párrafo de lista1,List Paragraph2"/>
    <w:basedOn w:val="a"/>
    <w:link w:val="a3"/>
    <w:uiPriority w:val="34"/>
    <w:qFormat/>
    <w:rsid w:val="00391158"/>
    <w:pPr>
      <w:ind w:left="720"/>
      <w:contextualSpacing/>
    </w:pPr>
    <w:rPr>
      <w:sz w:val="22"/>
      <w:lang w:eastAsia="en-US"/>
    </w:rPr>
  </w:style>
  <w:style w:type="paragraph" w:customStyle="1" w:styleId="ConsNormal">
    <w:name w:val="ConsNormal"/>
    <w:rsid w:val="00391158"/>
    <w:pPr>
      <w:widowControl w:val="0"/>
      <w:spacing w:after="0" w:line="240" w:lineRule="auto"/>
      <w:ind w:firstLine="720"/>
    </w:pPr>
    <w:rPr>
      <w:rFonts w:ascii="Arial" w:eastAsia="Times New Roman" w:hAnsi="Arial" w:cs="Times New Roman"/>
      <w:sz w:val="20"/>
      <w:szCs w:val="20"/>
      <w:lang w:eastAsia="ru-RU"/>
    </w:rPr>
  </w:style>
  <w:style w:type="paragraph" w:styleId="a5">
    <w:name w:val="header"/>
    <w:basedOn w:val="a"/>
    <w:link w:val="a6"/>
    <w:uiPriority w:val="99"/>
    <w:unhideWhenUsed/>
    <w:rsid w:val="001254E1"/>
    <w:pPr>
      <w:tabs>
        <w:tab w:val="center" w:pos="4677"/>
        <w:tab w:val="right" w:pos="9355"/>
      </w:tabs>
    </w:pPr>
  </w:style>
  <w:style w:type="character" w:customStyle="1" w:styleId="a6">
    <w:name w:val="Верхний колонтитул Знак"/>
    <w:basedOn w:val="a0"/>
    <w:link w:val="a5"/>
    <w:uiPriority w:val="99"/>
    <w:rsid w:val="001254E1"/>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254E1"/>
    <w:pPr>
      <w:tabs>
        <w:tab w:val="center" w:pos="4677"/>
        <w:tab w:val="right" w:pos="9355"/>
      </w:tabs>
    </w:pPr>
  </w:style>
  <w:style w:type="character" w:customStyle="1" w:styleId="a8">
    <w:name w:val="Нижний колонтитул Знак"/>
    <w:basedOn w:val="a0"/>
    <w:link w:val="a7"/>
    <w:uiPriority w:val="99"/>
    <w:rsid w:val="001254E1"/>
    <w:rPr>
      <w:rFonts w:ascii="Times New Roman" w:eastAsia="Times New Roman" w:hAnsi="Times New Roman" w:cs="Times New Roman"/>
      <w:sz w:val="24"/>
      <w:szCs w:val="24"/>
      <w:lang w:eastAsia="ru-RU"/>
    </w:rPr>
  </w:style>
  <w:style w:type="paragraph" w:styleId="a9">
    <w:name w:val="No Spacing"/>
    <w:uiPriority w:val="1"/>
    <w:qFormat/>
    <w:rsid w:val="00805E7C"/>
    <w:pPr>
      <w:spacing w:after="0" w:line="240" w:lineRule="auto"/>
    </w:pPr>
    <w:rPr>
      <w:rFonts w:ascii="Times New Roman" w:eastAsia="Times New Roman" w:hAnsi="Times New Roman" w:cs="Times New Roman"/>
      <w:sz w:val="24"/>
      <w:szCs w:val="24"/>
      <w:lang w:eastAsia="ru-RU"/>
    </w:rPr>
  </w:style>
  <w:style w:type="character" w:customStyle="1" w:styleId="s3">
    <w:name w:val="s3"/>
    <w:rsid w:val="00611F9A"/>
    <w:rPr>
      <w:rFonts w:cs="Times New Roman"/>
    </w:rPr>
  </w:style>
  <w:style w:type="paragraph" w:customStyle="1" w:styleId="Style">
    <w:name w:val="Style"/>
    <w:rsid w:val="00476CE8"/>
    <w:pPr>
      <w:widowControl w:val="0"/>
      <w:autoSpaceDE w:val="0"/>
      <w:autoSpaceDN w:val="0"/>
      <w:adjustRightInd w:val="0"/>
      <w:spacing w:after="0" w:line="240" w:lineRule="auto"/>
    </w:pPr>
    <w:rPr>
      <w:rFonts w:ascii="Times New Roman" w:eastAsia="Times New Roman" w:hAnsi="Times New Roman" w:cs="Times New Roman"/>
      <w:sz w:val="24"/>
      <w:szCs w:val="24"/>
      <w:lang w:eastAsia="zh-CN"/>
    </w:rPr>
  </w:style>
  <w:style w:type="paragraph" w:customStyle="1" w:styleId="1">
    <w:name w:val="Обычный1"/>
    <w:rsid w:val="006C2911"/>
    <w:pPr>
      <w:spacing w:after="0" w:line="240" w:lineRule="auto"/>
    </w:pPr>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AC4C2C"/>
    <w:rPr>
      <w:rFonts w:ascii="Tahoma" w:eastAsia="Calibri" w:hAnsi="Tahoma" w:cs="Tahoma"/>
      <w:sz w:val="16"/>
      <w:szCs w:val="16"/>
      <w:lang w:eastAsia="en-US"/>
    </w:rPr>
  </w:style>
  <w:style w:type="character" w:customStyle="1" w:styleId="ab">
    <w:name w:val="Текст выноски Знак"/>
    <w:basedOn w:val="a0"/>
    <w:link w:val="aa"/>
    <w:uiPriority w:val="99"/>
    <w:semiHidden/>
    <w:rsid w:val="00AC4C2C"/>
    <w:rPr>
      <w:rFonts w:ascii="Tahoma" w:eastAsia="Calibri" w:hAnsi="Tahoma" w:cs="Tahoma"/>
      <w:sz w:val="16"/>
      <w:szCs w:val="16"/>
    </w:rPr>
  </w:style>
  <w:style w:type="paragraph" w:styleId="ac">
    <w:name w:val="Body Text"/>
    <w:aliases w:val="Письмо в Интернет"/>
    <w:basedOn w:val="a"/>
    <w:link w:val="ad"/>
    <w:rsid w:val="009700EA"/>
    <w:rPr>
      <w:szCs w:val="20"/>
    </w:rPr>
  </w:style>
  <w:style w:type="character" w:customStyle="1" w:styleId="ad">
    <w:name w:val="Основной текст Знак"/>
    <w:aliases w:val="Письмо в Интернет Знак"/>
    <w:basedOn w:val="a0"/>
    <w:link w:val="ac"/>
    <w:rsid w:val="009700EA"/>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759935">
      <w:bodyDiv w:val="1"/>
      <w:marLeft w:val="0"/>
      <w:marRight w:val="0"/>
      <w:marTop w:val="0"/>
      <w:marBottom w:val="0"/>
      <w:divBdr>
        <w:top w:val="none" w:sz="0" w:space="0" w:color="auto"/>
        <w:left w:val="none" w:sz="0" w:space="0" w:color="auto"/>
        <w:bottom w:val="none" w:sz="0" w:space="0" w:color="auto"/>
        <w:right w:val="none" w:sz="0" w:space="0" w:color="auto"/>
      </w:divBdr>
    </w:div>
    <w:div w:id="1019430063">
      <w:bodyDiv w:val="1"/>
      <w:marLeft w:val="0"/>
      <w:marRight w:val="0"/>
      <w:marTop w:val="0"/>
      <w:marBottom w:val="0"/>
      <w:divBdr>
        <w:top w:val="none" w:sz="0" w:space="0" w:color="auto"/>
        <w:left w:val="none" w:sz="0" w:space="0" w:color="auto"/>
        <w:bottom w:val="none" w:sz="0" w:space="0" w:color="auto"/>
        <w:right w:val="none" w:sz="0" w:space="0" w:color="auto"/>
      </w:divBdr>
    </w:div>
    <w:div w:id="1093086671">
      <w:bodyDiv w:val="1"/>
      <w:marLeft w:val="0"/>
      <w:marRight w:val="0"/>
      <w:marTop w:val="0"/>
      <w:marBottom w:val="0"/>
      <w:divBdr>
        <w:top w:val="none" w:sz="0" w:space="0" w:color="auto"/>
        <w:left w:val="none" w:sz="0" w:space="0" w:color="auto"/>
        <w:bottom w:val="none" w:sz="0" w:space="0" w:color="auto"/>
        <w:right w:val="none" w:sz="0" w:space="0" w:color="auto"/>
      </w:divBdr>
    </w:div>
    <w:div w:id="1132942575">
      <w:bodyDiv w:val="1"/>
      <w:marLeft w:val="0"/>
      <w:marRight w:val="0"/>
      <w:marTop w:val="0"/>
      <w:marBottom w:val="0"/>
      <w:divBdr>
        <w:top w:val="none" w:sz="0" w:space="0" w:color="auto"/>
        <w:left w:val="none" w:sz="0" w:space="0" w:color="auto"/>
        <w:bottom w:val="none" w:sz="0" w:space="0" w:color="auto"/>
        <w:right w:val="none" w:sz="0" w:space="0" w:color="auto"/>
      </w:divBdr>
    </w:div>
    <w:div w:id="163086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724</Words>
  <Characters>4133</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dc:creator>
  <cp:lastModifiedBy>Макогон Надежда Анатольевна</cp:lastModifiedBy>
  <cp:revision>2</cp:revision>
  <dcterms:created xsi:type="dcterms:W3CDTF">2025-10-02T06:20:00Z</dcterms:created>
  <dcterms:modified xsi:type="dcterms:W3CDTF">2025-10-02T06:20:00Z</dcterms:modified>
</cp:coreProperties>
</file>