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1E8A" w:rsidRPr="00054061" w:rsidRDefault="00351E8A" w:rsidP="0061248D">
      <w:pPr>
        <w:autoSpaceDE w:val="0"/>
        <w:autoSpaceDN w:val="0"/>
        <w:adjustRightInd w:val="0"/>
        <w:jc w:val="both"/>
        <w:rPr>
          <w:b/>
          <w:lang w:val="en-US"/>
        </w:rPr>
      </w:pPr>
    </w:p>
    <w:p w:rsidR="00391158" w:rsidRPr="00AD1573" w:rsidRDefault="00391158" w:rsidP="00AD1573">
      <w:pPr>
        <w:autoSpaceDE w:val="0"/>
        <w:autoSpaceDN w:val="0"/>
        <w:adjustRightInd w:val="0"/>
        <w:jc w:val="center"/>
        <w:rPr>
          <w:b/>
        </w:rPr>
      </w:pPr>
      <w:r w:rsidRPr="00AD1573">
        <w:rPr>
          <w:b/>
        </w:rPr>
        <w:t xml:space="preserve">ПРОТОКОЛ </w:t>
      </w:r>
      <w:r w:rsidRPr="00AD1573">
        <w:rPr>
          <w:b/>
          <w:color w:val="000000"/>
        </w:rPr>
        <w:t xml:space="preserve">№ </w:t>
      </w:r>
      <w:r w:rsidR="00A521A7">
        <w:rPr>
          <w:b/>
        </w:rPr>
        <w:t>450</w:t>
      </w:r>
    </w:p>
    <w:p w:rsidR="00391158" w:rsidRPr="00AD1573" w:rsidRDefault="00391158" w:rsidP="00AD1573">
      <w:pPr>
        <w:jc w:val="center"/>
        <w:rPr>
          <w:b/>
        </w:rPr>
      </w:pPr>
      <w:r w:rsidRPr="00AD1573">
        <w:rPr>
          <w:b/>
        </w:rPr>
        <w:t>заседания Комиссии по проведению закупок для нужд</w:t>
      </w:r>
    </w:p>
    <w:p w:rsidR="00391158" w:rsidRPr="00AD1573" w:rsidRDefault="00391158" w:rsidP="00AD1573">
      <w:pPr>
        <w:jc w:val="center"/>
        <w:rPr>
          <w:b/>
        </w:rPr>
      </w:pPr>
      <w:r w:rsidRPr="00AD1573">
        <w:rPr>
          <w:b/>
        </w:rPr>
        <w:t>АО «Югорская региональная электросетевая компания»</w:t>
      </w:r>
    </w:p>
    <w:p w:rsidR="00391158" w:rsidRPr="00AD1573" w:rsidRDefault="00391158" w:rsidP="00AD1573">
      <w:pPr>
        <w:autoSpaceDE w:val="0"/>
        <w:autoSpaceDN w:val="0"/>
        <w:adjustRightInd w:val="0"/>
        <w:jc w:val="both"/>
        <w:rPr>
          <w:b/>
        </w:rPr>
      </w:pPr>
    </w:p>
    <w:p w:rsidR="00391158" w:rsidRPr="000A2268" w:rsidRDefault="001C66D7" w:rsidP="00AD1573">
      <w:pPr>
        <w:autoSpaceDE w:val="0"/>
        <w:autoSpaceDN w:val="0"/>
        <w:adjustRightInd w:val="0"/>
        <w:jc w:val="both"/>
        <w:rPr>
          <w:b/>
        </w:rPr>
      </w:pPr>
      <w:r>
        <w:rPr>
          <w:b/>
        </w:rPr>
        <w:t>18</w:t>
      </w:r>
      <w:r w:rsidR="00572676">
        <w:rPr>
          <w:b/>
        </w:rPr>
        <w:t xml:space="preserve"> </w:t>
      </w:r>
      <w:r w:rsidR="000D184D">
        <w:rPr>
          <w:b/>
        </w:rPr>
        <w:t xml:space="preserve">  </w:t>
      </w:r>
      <w:r w:rsidR="00806460">
        <w:rPr>
          <w:b/>
        </w:rPr>
        <w:t xml:space="preserve"> </w:t>
      </w:r>
      <w:r w:rsidR="00640FD3">
        <w:rPr>
          <w:b/>
        </w:rPr>
        <w:t xml:space="preserve"> дека</w:t>
      </w:r>
      <w:r w:rsidR="005A0218">
        <w:rPr>
          <w:b/>
        </w:rPr>
        <w:t>бря</w:t>
      </w:r>
      <w:r w:rsidR="008B5354">
        <w:rPr>
          <w:b/>
        </w:rPr>
        <w:t xml:space="preserve"> 2025</w:t>
      </w:r>
      <w:r w:rsidR="00476CE8" w:rsidRPr="000A2268">
        <w:rPr>
          <w:b/>
        </w:rPr>
        <w:t xml:space="preserve"> года</w:t>
      </w:r>
      <w:r w:rsidR="00391158" w:rsidRPr="000A2268">
        <w:rPr>
          <w:b/>
        </w:rPr>
        <w:tab/>
      </w:r>
      <w:r w:rsidR="00391158" w:rsidRPr="000A2268">
        <w:rPr>
          <w:b/>
        </w:rPr>
        <w:tab/>
      </w:r>
      <w:r w:rsidR="00391158" w:rsidRPr="000A2268">
        <w:rPr>
          <w:b/>
        </w:rPr>
        <w:tab/>
      </w:r>
      <w:r w:rsidR="00391158" w:rsidRPr="000A2268">
        <w:rPr>
          <w:b/>
        </w:rPr>
        <w:tab/>
      </w:r>
      <w:r w:rsidR="00391158" w:rsidRPr="000A2268">
        <w:rPr>
          <w:b/>
        </w:rPr>
        <w:tab/>
      </w:r>
      <w:r w:rsidR="007935D3" w:rsidRPr="000A2268">
        <w:rPr>
          <w:b/>
        </w:rPr>
        <w:tab/>
      </w:r>
      <w:r w:rsidR="00391158" w:rsidRPr="000A2268">
        <w:rPr>
          <w:b/>
        </w:rPr>
        <w:tab/>
      </w:r>
      <w:r w:rsidR="00140FE9" w:rsidRPr="000A2268">
        <w:rPr>
          <w:b/>
        </w:rPr>
        <w:t xml:space="preserve"> </w:t>
      </w:r>
      <w:r w:rsidR="002872FE" w:rsidRPr="000A2268">
        <w:rPr>
          <w:b/>
        </w:rPr>
        <w:t xml:space="preserve">        </w:t>
      </w:r>
      <w:r w:rsidR="00866D39" w:rsidRPr="000A2268">
        <w:rPr>
          <w:b/>
        </w:rPr>
        <w:t xml:space="preserve">     </w:t>
      </w:r>
      <w:r w:rsidR="00127F67" w:rsidRPr="000A2268">
        <w:rPr>
          <w:b/>
        </w:rPr>
        <w:t xml:space="preserve"> </w:t>
      </w:r>
      <w:r w:rsidR="003A7A40" w:rsidRPr="000A2268">
        <w:rPr>
          <w:b/>
        </w:rPr>
        <w:t xml:space="preserve"> </w:t>
      </w:r>
      <w:r w:rsidR="00391158" w:rsidRPr="000A2268">
        <w:rPr>
          <w:b/>
        </w:rPr>
        <w:t>г. Ханты-Мансийск</w:t>
      </w:r>
    </w:p>
    <w:p w:rsidR="008E621D" w:rsidRDefault="008E621D" w:rsidP="005E1B41">
      <w:pPr>
        <w:widowControl w:val="0"/>
        <w:jc w:val="both"/>
        <w:rPr>
          <w:b/>
          <w:i/>
        </w:rPr>
      </w:pPr>
    </w:p>
    <w:p w:rsidR="005E1B41" w:rsidRPr="008F48D7" w:rsidRDefault="00806460" w:rsidP="005E1B41">
      <w:pPr>
        <w:widowControl w:val="0"/>
        <w:jc w:val="both"/>
      </w:pPr>
      <w:r>
        <w:rPr>
          <w:b/>
        </w:rPr>
        <w:t>П</w:t>
      </w:r>
      <w:r w:rsidR="009F164A">
        <w:rPr>
          <w:b/>
        </w:rPr>
        <w:t>редседател</w:t>
      </w:r>
      <w:r w:rsidR="008E621D">
        <w:rPr>
          <w:b/>
        </w:rPr>
        <w:t>ь</w:t>
      </w:r>
      <w:r w:rsidR="009F164A">
        <w:rPr>
          <w:b/>
        </w:rPr>
        <w:t xml:space="preserve"> к</w:t>
      </w:r>
      <w:r w:rsidR="005E1B41" w:rsidRPr="008F48D7">
        <w:rPr>
          <w:b/>
        </w:rPr>
        <w:t>омиссии</w:t>
      </w:r>
      <w:r w:rsidR="005E1B41" w:rsidRPr="008F48D7">
        <w:t>:</w:t>
      </w:r>
    </w:p>
    <w:p w:rsidR="009B3C5F" w:rsidRDefault="00806460" w:rsidP="006E5D18">
      <w:pPr>
        <w:widowControl w:val="0"/>
        <w:jc w:val="both"/>
      </w:pPr>
      <w:r>
        <w:t>Р.Р. Ахметханов – заместитель генерального директора по безопасности.</w:t>
      </w:r>
    </w:p>
    <w:p w:rsidR="00097982" w:rsidRDefault="00097982" w:rsidP="006E5D18">
      <w:pPr>
        <w:widowControl w:val="0"/>
        <w:jc w:val="both"/>
      </w:pPr>
    </w:p>
    <w:p w:rsidR="00097982" w:rsidRPr="00097982" w:rsidRDefault="00097982" w:rsidP="006E5D18">
      <w:pPr>
        <w:widowControl w:val="0"/>
        <w:jc w:val="both"/>
        <w:rPr>
          <w:b/>
        </w:rPr>
      </w:pPr>
      <w:r w:rsidRPr="00097982">
        <w:rPr>
          <w:b/>
        </w:rPr>
        <w:t xml:space="preserve">Заместитель председателя Комиссии: </w:t>
      </w:r>
    </w:p>
    <w:p w:rsidR="00097982" w:rsidRDefault="00097982" w:rsidP="006E5D18">
      <w:pPr>
        <w:widowControl w:val="0"/>
        <w:jc w:val="both"/>
      </w:pPr>
      <w:r>
        <w:t>Р.П. Янкевич – исполняющий обязанности заместителя генерального директора по производственным и организационным вопросам.</w:t>
      </w:r>
    </w:p>
    <w:p w:rsidR="00097982" w:rsidRDefault="00097982" w:rsidP="006E5D18">
      <w:pPr>
        <w:widowControl w:val="0"/>
        <w:jc w:val="both"/>
      </w:pPr>
    </w:p>
    <w:p w:rsidR="00713681" w:rsidRPr="00126703" w:rsidRDefault="006E5D18" w:rsidP="00126703">
      <w:pPr>
        <w:widowControl w:val="0"/>
        <w:jc w:val="both"/>
        <w:rPr>
          <w:b/>
        </w:rPr>
      </w:pPr>
      <w:r w:rsidRPr="00EB7FFA">
        <w:rPr>
          <w:b/>
        </w:rPr>
        <w:t>Члены Комиссии:</w:t>
      </w:r>
    </w:p>
    <w:p w:rsidR="00126703" w:rsidRDefault="0018630B" w:rsidP="005E1B41">
      <w:pPr>
        <w:jc w:val="both"/>
      </w:pPr>
      <w:r>
        <w:t>М.А. Лиханов – начальник Отдела конкурсных торгов Управления по закупкам.</w:t>
      </w:r>
    </w:p>
    <w:p w:rsidR="0018630B" w:rsidRDefault="0018630B" w:rsidP="005E1B41">
      <w:pPr>
        <w:jc w:val="both"/>
      </w:pPr>
      <w:r>
        <w:t>Н.Д. Бугаева – заместитель начальника Управления по закупкам.</w:t>
      </w:r>
    </w:p>
    <w:p w:rsidR="00713681" w:rsidRDefault="00713681" w:rsidP="005E1B41">
      <w:pPr>
        <w:jc w:val="both"/>
      </w:pPr>
    </w:p>
    <w:p w:rsidR="005E1B41" w:rsidRPr="00FC5AC1" w:rsidRDefault="005E1B41" w:rsidP="005E1B41">
      <w:pPr>
        <w:jc w:val="both"/>
      </w:pPr>
    </w:p>
    <w:p w:rsidR="0091610F" w:rsidRPr="006247EF" w:rsidRDefault="0091610F" w:rsidP="001562DF">
      <w:pPr>
        <w:jc w:val="both"/>
      </w:pPr>
    </w:p>
    <w:p w:rsidR="001562DF" w:rsidRPr="006247EF" w:rsidRDefault="001562DF" w:rsidP="001562DF">
      <w:pPr>
        <w:jc w:val="both"/>
      </w:pPr>
      <w:r w:rsidRPr="006247EF">
        <w:rPr>
          <w:b/>
        </w:rPr>
        <w:t xml:space="preserve">Кворум </w:t>
      </w:r>
      <w:r w:rsidRPr="006247EF">
        <w:t xml:space="preserve">для проведения заседания имеется. </w:t>
      </w:r>
    </w:p>
    <w:p w:rsidR="001562DF" w:rsidRPr="00184CD7" w:rsidRDefault="001562DF" w:rsidP="001562DF">
      <w:pPr>
        <w:jc w:val="both"/>
        <w:rPr>
          <w:b/>
          <w:bCs/>
        </w:rPr>
      </w:pPr>
      <w:r w:rsidRPr="00184CD7">
        <w:rPr>
          <w:b/>
          <w:bCs/>
        </w:rPr>
        <w:t>Присутствовали 4 из 7 членов комиссии;</w:t>
      </w:r>
    </w:p>
    <w:p w:rsidR="001562DF" w:rsidRPr="00184CD7" w:rsidRDefault="001562DF" w:rsidP="001562DF">
      <w:pPr>
        <w:jc w:val="both"/>
        <w:rPr>
          <w:b/>
          <w:bCs/>
        </w:rPr>
      </w:pPr>
      <w:r w:rsidRPr="00184CD7">
        <w:rPr>
          <w:b/>
          <w:bCs/>
        </w:rPr>
        <w:t>Отсутствовали – 3 члена комиссии;</w:t>
      </w:r>
    </w:p>
    <w:p w:rsidR="001562DF" w:rsidRPr="00184CD7" w:rsidRDefault="001562DF" w:rsidP="001562DF">
      <w:pPr>
        <w:jc w:val="both"/>
        <w:rPr>
          <w:b/>
          <w:bCs/>
        </w:rPr>
      </w:pPr>
      <w:r w:rsidRPr="00184CD7">
        <w:rPr>
          <w:b/>
          <w:bCs/>
        </w:rPr>
        <w:t>Кворум составляет 57 %;</w:t>
      </w:r>
    </w:p>
    <w:p w:rsidR="001562DF" w:rsidRPr="006247EF" w:rsidRDefault="001562DF" w:rsidP="001562DF">
      <w:pPr>
        <w:jc w:val="both"/>
        <w:rPr>
          <w:b/>
          <w:bCs/>
        </w:rPr>
      </w:pPr>
      <w:r w:rsidRPr="00184CD7">
        <w:rPr>
          <w:b/>
          <w:bCs/>
        </w:rPr>
        <w:t>Заседание Комиссии правомочно.</w:t>
      </w:r>
    </w:p>
    <w:p w:rsidR="00285F5D" w:rsidRPr="00AD1573" w:rsidRDefault="00285F5D" w:rsidP="00AD1573">
      <w:pPr>
        <w:jc w:val="both"/>
      </w:pPr>
    </w:p>
    <w:p w:rsidR="00391158" w:rsidRPr="00AD1573" w:rsidRDefault="00391158" w:rsidP="00AD1573">
      <w:pPr>
        <w:pStyle w:val="ConsNormal"/>
        <w:widowControl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A52DFB" w:rsidRPr="00C47E3A" w:rsidRDefault="00A52DFB" w:rsidP="00AD1573">
      <w:pPr>
        <w:pStyle w:val="ConsNormal"/>
        <w:widowControl/>
        <w:spacing w:line="252" w:lineRule="auto"/>
        <w:ind w:firstLine="567"/>
        <w:jc w:val="both"/>
        <w:rPr>
          <w:rFonts w:ascii="Times New Roman" w:hAnsi="Times New Roman"/>
          <w:b/>
          <w:sz w:val="24"/>
          <w:szCs w:val="24"/>
        </w:rPr>
      </w:pPr>
      <w:r w:rsidRPr="00AD1573">
        <w:rPr>
          <w:rFonts w:ascii="Times New Roman" w:hAnsi="Times New Roman"/>
          <w:b/>
          <w:sz w:val="24"/>
          <w:szCs w:val="24"/>
        </w:rPr>
        <w:t>Повестка дня:</w:t>
      </w:r>
      <w:r w:rsidR="00C47E3A" w:rsidRPr="008D28A1">
        <w:rPr>
          <w:rFonts w:ascii="Times New Roman" w:hAnsi="Times New Roman"/>
          <w:b/>
          <w:sz w:val="24"/>
          <w:szCs w:val="24"/>
        </w:rPr>
        <w:t xml:space="preserve"> </w:t>
      </w:r>
    </w:p>
    <w:p w:rsidR="00A52DFB" w:rsidRPr="00240045" w:rsidRDefault="00A52DFB" w:rsidP="00240045">
      <w:pPr>
        <w:ind w:firstLine="567"/>
        <w:jc w:val="both"/>
      </w:pPr>
      <w:r w:rsidRPr="009700EA">
        <w:t xml:space="preserve">1. </w:t>
      </w:r>
      <w:r w:rsidR="00640FD3">
        <w:t xml:space="preserve">О заключении договора </w:t>
      </w:r>
      <w:r w:rsidR="001C66D7">
        <w:t xml:space="preserve">на </w:t>
      </w:r>
      <w:r w:rsidR="00A521A7">
        <w:t>поставку</w:t>
      </w:r>
      <w:r w:rsidR="00A521A7" w:rsidRPr="00A521A7">
        <w:t xml:space="preserve"> тепловой энергии для объектов АО «ЮРЭСК» в г. Ханты-Мансийске</w:t>
      </w:r>
      <w:r w:rsidR="00645502">
        <w:t xml:space="preserve">, </w:t>
      </w:r>
      <w:r w:rsidRPr="00240045">
        <w:t>в порядке заключения договора с единственным поставщиком (по</w:t>
      </w:r>
      <w:r w:rsidR="00E30916" w:rsidRPr="00240045">
        <w:t>др</w:t>
      </w:r>
      <w:r w:rsidR="00645502">
        <w:t xml:space="preserve">ядчиком), (реестровый </w:t>
      </w:r>
      <w:r w:rsidR="00A521A7">
        <w:t>номер: 325</w:t>
      </w:r>
      <w:r w:rsidR="005E1B41" w:rsidRPr="00240045">
        <w:t>-2025</w:t>
      </w:r>
      <w:r w:rsidRPr="00240045">
        <w:t>).</w:t>
      </w:r>
    </w:p>
    <w:p w:rsidR="00A52DFB" w:rsidRPr="00615D36" w:rsidRDefault="00A52DFB" w:rsidP="00AD1573">
      <w:pPr>
        <w:pStyle w:val="ConsNormal"/>
        <w:widowControl/>
        <w:spacing w:after="60" w:line="252" w:lineRule="auto"/>
        <w:ind w:firstLine="567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615D36">
        <w:rPr>
          <w:rFonts w:ascii="Times New Roman" w:hAnsi="Times New Roman"/>
          <w:b/>
          <w:sz w:val="24"/>
          <w:szCs w:val="24"/>
          <w:u w:val="single"/>
        </w:rPr>
        <w:t xml:space="preserve">По вопросу повестки дня: </w:t>
      </w:r>
    </w:p>
    <w:p w:rsidR="00CC14CC" w:rsidRDefault="00A52DFB" w:rsidP="00EC4CCA">
      <w:pPr>
        <w:ind w:firstLine="567"/>
        <w:jc w:val="both"/>
      </w:pPr>
      <w:r w:rsidRPr="00615D36">
        <w:t xml:space="preserve">1.1. О заключении </w:t>
      </w:r>
      <w:r w:rsidR="0035275C">
        <w:t xml:space="preserve">договора </w:t>
      </w:r>
      <w:r w:rsidR="00A521A7">
        <w:t>поставку</w:t>
      </w:r>
      <w:r w:rsidR="00A521A7" w:rsidRPr="00A521A7">
        <w:t xml:space="preserve"> тепловой энергии для объектов АО «ЮРЭСК» в г. Ханты-Мансийске</w:t>
      </w:r>
      <w:r w:rsidR="00246225">
        <w:t xml:space="preserve">, </w:t>
      </w:r>
      <w:r w:rsidR="0091610F" w:rsidRPr="00615D36">
        <w:t>в порядке заключения договора с единственным поставщиком (подрядчиком).</w:t>
      </w:r>
    </w:p>
    <w:p w:rsidR="00054061" w:rsidRDefault="00A52DFB" w:rsidP="00A521A7">
      <w:pPr>
        <w:ind w:firstLine="567"/>
        <w:jc w:val="both"/>
        <w:rPr>
          <w:sz w:val="26"/>
          <w:szCs w:val="26"/>
        </w:rPr>
      </w:pPr>
      <w:r w:rsidRPr="00205B5D">
        <w:t xml:space="preserve">1.2. </w:t>
      </w:r>
      <w:r w:rsidR="00E620A5" w:rsidRPr="00205B5D">
        <w:t>Заказчик вправе проводить процедуру закупки с единственн</w:t>
      </w:r>
      <w:r w:rsidR="00E620A5">
        <w:t>ым п</w:t>
      </w:r>
      <w:r w:rsidR="001C66D7">
        <w:t>ост</w:t>
      </w:r>
      <w:r w:rsidR="00A521A7">
        <w:t xml:space="preserve">авщиком на основании пп.5 г </w:t>
      </w:r>
      <w:r w:rsidR="00246225">
        <w:t xml:space="preserve"> </w:t>
      </w:r>
      <w:r w:rsidR="00246225" w:rsidRPr="00205B5D">
        <w:t>п.3.2.5</w:t>
      </w:r>
      <w:r w:rsidR="001C66D7" w:rsidRPr="001C66D7">
        <w:t xml:space="preserve"> </w:t>
      </w:r>
      <w:r w:rsidR="00A521A7">
        <w:t>производится закупка продукции, цена (тарифы) на которую формируется органами тарифного регулирования Российской Федерации либо нормативными правовыми актами органов государственной власти и местного самоуправления (в том числе, но не исключительно: услуги железных дорог, услуги водоснабжения, водоотведения, канализации, газоснабжения, теплоснабжения, государственная поверка средств измерения и т.п.), либо закупка государственных услуг.</w:t>
      </w:r>
      <w:r w:rsidR="00054061" w:rsidRPr="00054061">
        <w:rPr>
          <w:sz w:val="26"/>
          <w:szCs w:val="26"/>
        </w:rPr>
        <w:t xml:space="preserve"> </w:t>
      </w:r>
    </w:p>
    <w:p w:rsidR="00A521A7" w:rsidRDefault="00054061" w:rsidP="00A521A7">
      <w:pPr>
        <w:ind w:firstLine="567"/>
        <w:jc w:val="both"/>
      </w:pPr>
      <w:r w:rsidRPr="00585E79">
        <w:rPr>
          <w:sz w:val="26"/>
          <w:szCs w:val="26"/>
        </w:rPr>
        <w:t>АО «УТС» является единственной ресурсоснабжающей организацией, оказывающей услуги по теплоснабжению в городе Ханты-Мансийск</w:t>
      </w:r>
    </w:p>
    <w:p w:rsidR="00D3700F" w:rsidRDefault="00091F9D" w:rsidP="00A521A7">
      <w:pPr>
        <w:ind w:firstLine="567"/>
        <w:jc w:val="both"/>
      </w:pPr>
      <w:r>
        <w:t xml:space="preserve"> </w:t>
      </w:r>
      <w:r w:rsidR="0014703C">
        <w:tab/>
      </w:r>
      <w:r w:rsidR="003116F5" w:rsidRPr="00205B5D">
        <w:t>1</w:t>
      </w:r>
      <w:r w:rsidR="00A52DFB" w:rsidRPr="00205B5D">
        <w:t>.3. На основании вышеизложенного, на голосование вынесен следующий вопрос:</w:t>
      </w:r>
      <w:r w:rsidR="00A52DFB" w:rsidRPr="00205B5D">
        <w:rPr>
          <w:b/>
          <w:i/>
        </w:rPr>
        <w:t xml:space="preserve"> </w:t>
      </w:r>
      <w:r w:rsidR="00A52DFB" w:rsidRPr="00205B5D">
        <w:rPr>
          <w:snapToGrid w:val="0"/>
        </w:rPr>
        <w:t>«</w:t>
      </w:r>
      <w:r w:rsidR="00E06BE8">
        <w:rPr>
          <w:snapToGrid w:val="0"/>
        </w:rPr>
        <w:t>Заключить д</w:t>
      </w:r>
      <w:r w:rsidR="00D3700F" w:rsidRPr="00205B5D">
        <w:rPr>
          <w:snapToGrid w:val="0"/>
        </w:rPr>
        <w:t xml:space="preserve">оговор </w:t>
      </w:r>
      <w:r w:rsidR="00964062">
        <w:t xml:space="preserve">на </w:t>
      </w:r>
      <w:r>
        <w:t>поставку</w:t>
      </w:r>
      <w:r w:rsidRPr="00A521A7">
        <w:t xml:space="preserve"> тепловой энергии для объектов АО «ЮРЭСК» в г. Ханты-Мансийске</w:t>
      </w:r>
      <w:r w:rsidR="00D3700F" w:rsidRPr="00205B5D">
        <w:t>,</w:t>
      </w:r>
      <w:r w:rsidR="00240045" w:rsidRPr="00205B5D">
        <w:t xml:space="preserve"> </w:t>
      </w:r>
      <w:r w:rsidR="008437B8" w:rsidRPr="00205B5D">
        <w:t>в порядке заключения договора с единственным поставщиком (подрядчиком)</w:t>
      </w:r>
      <w:r w:rsidR="00A52DFB" w:rsidRPr="00205B5D">
        <w:rPr>
          <w:b/>
          <w:i/>
        </w:rPr>
        <w:t xml:space="preserve"> </w:t>
      </w:r>
      <w:r w:rsidR="00A52DFB" w:rsidRPr="00205B5D">
        <w:t>на следующих условиях</w:t>
      </w:r>
      <w:r w:rsidR="00DB049D" w:rsidRPr="00205B5D">
        <w:t>»</w:t>
      </w:r>
      <w:r w:rsidR="00A52DFB" w:rsidRPr="00205B5D">
        <w:t>:</w:t>
      </w:r>
      <w:r w:rsidR="00A52DFB" w:rsidRPr="006136F3">
        <w:t xml:space="preserve">   </w:t>
      </w:r>
    </w:p>
    <w:p w:rsidR="0033112B" w:rsidRPr="006136F3" w:rsidRDefault="0033112B" w:rsidP="00246225">
      <w:pPr>
        <w:tabs>
          <w:tab w:val="left" w:pos="993"/>
        </w:tabs>
        <w:jc w:val="both"/>
      </w:pPr>
    </w:p>
    <w:p w:rsidR="00A52DFB" w:rsidRPr="006136F3" w:rsidRDefault="00FF43AD" w:rsidP="00640FD3">
      <w:pPr>
        <w:tabs>
          <w:tab w:val="left" w:pos="142"/>
          <w:tab w:val="left" w:pos="1418"/>
        </w:tabs>
        <w:jc w:val="both"/>
      </w:pPr>
      <w:r w:rsidRPr="006136F3">
        <w:t xml:space="preserve"> </w:t>
      </w:r>
      <w:r w:rsidR="00091F9D">
        <w:rPr>
          <w:b/>
          <w:i/>
        </w:rPr>
        <w:t>Энергоснабжающая</w:t>
      </w:r>
      <w:r w:rsidR="00975A22">
        <w:rPr>
          <w:b/>
          <w:i/>
        </w:rPr>
        <w:t xml:space="preserve"> организация</w:t>
      </w:r>
      <w:r w:rsidR="00916AEB" w:rsidRPr="006136F3">
        <w:rPr>
          <w:b/>
          <w:i/>
        </w:rPr>
        <w:t>:</w:t>
      </w:r>
      <w:r w:rsidR="00916AEB" w:rsidRPr="006136F3">
        <w:t xml:space="preserve"> Акционерное общество «Югорская региональная электросетевая компания» (сокращенное наименование-АО «ЮРЭСК», </w:t>
      </w:r>
      <w:r w:rsidR="00A52DFB" w:rsidRPr="006136F3">
        <w:t>62801</w:t>
      </w:r>
      <w:r w:rsidR="00866D39" w:rsidRPr="006136F3">
        <w:t>1</w:t>
      </w:r>
      <w:r w:rsidR="00A52DFB" w:rsidRPr="006136F3">
        <w:t xml:space="preserve">, ХМАО-Югра, г. Ханты-Мансийск, ул. Ленина, 52 пом. 2); </w:t>
      </w:r>
    </w:p>
    <w:p w:rsidR="0033112B" w:rsidRPr="00054061" w:rsidRDefault="00246225" w:rsidP="00054061">
      <w:pPr>
        <w:tabs>
          <w:tab w:val="left" w:pos="513"/>
        </w:tabs>
        <w:rPr>
          <w:sz w:val="26"/>
          <w:szCs w:val="26"/>
        </w:rPr>
      </w:pPr>
      <w:r w:rsidRPr="0033112B">
        <w:rPr>
          <w:b/>
          <w:i/>
        </w:rPr>
        <w:t xml:space="preserve"> </w:t>
      </w:r>
      <w:r w:rsidR="00975A22">
        <w:rPr>
          <w:b/>
          <w:bCs/>
          <w:i/>
        </w:rPr>
        <w:t>Абонент:</w:t>
      </w:r>
      <w:r w:rsidR="00975A22" w:rsidRPr="00975A22">
        <w:rPr>
          <w:sz w:val="26"/>
          <w:szCs w:val="26"/>
        </w:rPr>
        <w:t xml:space="preserve"> </w:t>
      </w:r>
      <w:r w:rsidR="00975A22" w:rsidRPr="00585E79">
        <w:rPr>
          <w:sz w:val="26"/>
          <w:szCs w:val="26"/>
        </w:rPr>
        <w:t>Акционерное общество «Управление теплоснабжения и инженерных сетей» (АО «УТС»)</w:t>
      </w:r>
      <w:r w:rsidR="00975A22">
        <w:rPr>
          <w:sz w:val="26"/>
          <w:szCs w:val="26"/>
        </w:rPr>
        <w:t xml:space="preserve">, </w:t>
      </w:r>
      <w:r w:rsidR="00975A22" w:rsidRPr="00585E79">
        <w:rPr>
          <w:sz w:val="26"/>
          <w:szCs w:val="26"/>
        </w:rPr>
        <w:t>628007, Ханты-Мансийский автономный округ – Югра, город Ханты-Мансийск, улица Чехова, дом 81</w:t>
      </w:r>
      <w:r w:rsidR="0033112B">
        <w:t xml:space="preserve">, </w:t>
      </w:r>
      <w:r w:rsidR="00975A22" w:rsidRPr="00585E79">
        <w:rPr>
          <w:sz w:val="26"/>
          <w:szCs w:val="26"/>
        </w:rPr>
        <w:t>ИНН 8601058850</w:t>
      </w:r>
      <w:r w:rsidR="00975A22">
        <w:rPr>
          <w:sz w:val="26"/>
          <w:szCs w:val="26"/>
        </w:rPr>
        <w:t>,</w:t>
      </w:r>
      <w:r w:rsidR="00975A22" w:rsidRPr="00585E79">
        <w:rPr>
          <w:sz w:val="26"/>
          <w:szCs w:val="26"/>
        </w:rPr>
        <w:t xml:space="preserve"> КПП 860101001</w:t>
      </w:r>
      <w:r w:rsidR="00975A22">
        <w:rPr>
          <w:sz w:val="26"/>
          <w:szCs w:val="26"/>
        </w:rPr>
        <w:t>,</w:t>
      </w:r>
      <w:r w:rsidR="00975A22" w:rsidRPr="00585E79">
        <w:rPr>
          <w:sz w:val="26"/>
          <w:szCs w:val="26"/>
        </w:rPr>
        <w:t xml:space="preserve"> ОГРН 1168617073635</w:t>
      </w:r>
      <w:r w:rsidR="00975A22">
        <w:rPr>
          <w:sz w:val="26"/>
          <w:szCs w:val="26"/>
        </w:rPr>
        <w:t>,</w:t>
      </w:r>
      <w:r w:rsidR="00975A22" w:rsidRPr="00585E79">
        <w:rPr>
          <w:sz w:val="26"/>
          <w:szCs w:val="26"/>
        </w:rPr>
        <w:t xml:space="preserve"> </w:t>
      </w:r>
      <w:r w:rsidR="00975A22" w:rsidRPr="00585E79">
        <w:rPr>
          <w:sz w:val="26"/>
          <w:szCs w:val="26"/>
        </w:rPr>
        <w:lastRenderedPageBreak/>
        <w:t>Заместитель генерального директора, начальник службы сбыта Хабибуллина Адели Рамилевна, действующей на основании доверенности №1 от 27.12.2024 года</w:t>
      </w:r>
      <w:r w:rsidR="00975A22">
        <w:rPr>
          <w:sz w:val="26"/>
          <w:szCs w:val="26"/>
        </w:rPr>
        <w:t>.</w:t>
      </w:r>
    </w:p>
    <w:p w:rsidR="00975A22" w:rsidRDefault="00A52DFB" w:rsidP="00126703">
      <w:pPr>
        <w:tabs>
          <w:tab w:val="left" w:pos="513"/>
        </w:tabs>
        <w:contextualSpacing/>
      </w:pPr>
      <w:r w:rsidRPr="00BC4FBC">
        <w:rPr>
          <w:b/>
          <w:i/>
        </w:rPr>
        <w:t xml:space="preserve">Предмет </w:t>
      </w:r>
      <w:r w:rsidR="00CB352C" w:rsidRPr="00BC4FBC">
        <w:rPr>
          <w:b/>
          <w:i/>
        </w:rPr>
        <w:t>договора</w:t>
      </w:r>
      <w:r w:rsidR="00E06BE8">
        <w:rPr>
          <w:b/>
          <w:i/>
        </w:rPr>
        <w:t>:</w:t>
      </w:r>
      <w:r w:rsidR="00E06BE8" w:rsidRPr="00E06BE8">
        <w:t xml:space="preserve"> </w:t>
      </w:r>
      <w:r w:rsidR="00975A22">
        <w:t>Поставка</w:t>
      </w:r>
      <w:r w:rsidR="00975A22" w:rsidRPr="00A521A7">
        <w:t xml:space="preserve"> тепловой энергии для объектов АО «ЮРЭСК» в г. Ханты-Мансийске</w:t>
      </w:r>
      <w:r w:rsidR="00975A22">
        <w:t>.</w:t>
      </w:r>
    </w:p>
    <w:p w:rsidR="00975A22" w:rsidRDefault="0033112B" w:rsidP="00126703">
      <w:pPr>
        <w:tabs>
          <w:tab w:val="left" w:pos="513"/>
        </w:tabs>
        <w:contextualSpacing/>
        <w:rPr>
          <w:b/>
          <w:i/>
        </w:rPr>
      </w:pPr>
      <w:r w:rsidRPr="00BC4FBC">
        <w:rPr>
          <w:b/>
          <w:i/>
        </w:rPr>
        <w:t xml:space="preserve"> </w:t>
      </w:r>
      <w:r w:rsidR="00C5608F" w:rsidRPr="00BC4FBC">
        <w:rPr>
          <w:b/>
          <w:i/>
        </w:rPr>
        <w:t xml:space="preserve">Сроки </w:t>
      </w:r>
      <w:r w:rsidR="00E82C19" w:rsidRPr="00BC4FBC">
        <w:rPr>
          <w:b/>
          <w:i/>
        </w:rPr>
        <w:t>оказания услу</w:t>
      </w:r>
      <w:r w:rsidR="00E82C19" w:rsidRPr="006F7A62">
        <w:rPr>
          <w:b/>
          <w:i/>
        </w:rPr>
        <w:t>г</w:t>
      </w:r>
      <w:r w:rsidR="006F7A62" w:rsidRPr="006F7A62">
        <w:rPr>
          <w:b/>
          <w:i/>
        </w:rPr>
        <w:t>:</w:t>
      </w:r>
      <w:r w:rsidR="00EC4CCA" w:rsidRPr="00EC4CCA">
        <w:t xml:space="preserve"> </w:t>
      </w:r>
      <w:r w:rsidR="00975A22" w:rsidRPr="00585E79">
        <w:rPr>
          <w:sz w:val="26"/>
          <w:szCs w:val="26"/>
        </w:rPr>
        <w:t>с 01 января 2026 года по 31 декабря 202</w:t>
      </w:r>
      <w:r w:rsidR="00975A22">
        <w:rPr>
          <w:sz w:val="26"/>
          <w:szCs w:val="26"/>
        </w:rPr>
        <w:t>7</w:t>
      </w:r>
      <w:r w:rsidR="00975A22" w:rsidRPr="00585E79">
        <w:rPr>
          <w:sz w:val="26"/>
          <w:szCs w:val="26"/>
        </w:rPr>
        <w:t xml:space="preserve"> года</w:t>
      </w:r>
      <w:r w:rsidR="00975A22" w:rsidRPr="00BC4FBC">
        <w:rPr>
          <w:b/>
          <w:i/>
        </w:rPr>
        <w:t>.</w:t>
      </w:r>
    </w:p>
    <w:p w:rsidR="0035275C" w:rsidRDefault="00A52DFB" w:rsidP="00126703">
      <w:pPr>
        <w:tabs>
          <w:tab w:val="left" w:pos="513"/>
        </w:tabs>
        <w:contextualSpacing/>
        <w:rPr>
          <w:sz w:val="21"/>
          <w:szCs w:val="21"/>
        </w:rPr>
      </w:pPr>
      <w:r w:rsidRPr="00BC4FBC">
        <w:rPr>
          <w:b/>
          <w:i/>
        </w:rPr>
        <w:t>Стоимость оказания услуг</w:t>
      </w:r>
      <w:r w:rsidR="0035275C">
        <w:rPr>
          <w:b/>
          <w:i/>
        </w:rPr>
        <w:t>:</w:t>
      </w:r>
      <w:r w:rsidR="0033112B" w:rsidRPr="0033112B">
        <w:t xml:space="preserve"> </w:t>
      </w:r>
      <w:bookmarkStart w:id="0" w:name="_GoBack"/>
      <w:r w:rsidR="00975A22">
        <w:rPr>
          <w:sz w:val="26"/>
          <w:szCs w:val="26"/>
        </w:rPr>
        <w:t>5</w:t>
      </w:r>
      <w:r w:rsidR="00975A22" w:rsidRPr="003802EC">
        <w:rPr>
          <w:sz w:val="26"/>
          <w:szCs w:val="26"/>
        </w:rPr>
        <w:t> </w:t>
      </w:r>
      <w:r w:rsidR="00975A22">
        <w:rPr>
          <w:sz w:val="26"/>
          <w:szCs w:val="26"/>
        </w:rPr>
        <w:t>000</w:t>
      </w:r>
      <w:r w:rsidR="00975A22" w:rsidRPr="003802EC">
        <w:rPr>
          <w:sz w:val="26"/>
          <w:szCs w:val="26"/>
        </w:rPr>
        <w:t xml:space="preserve"> </w:t>
      </w:r>
      <w:r w:rsidR="00975A22">
        <w:rPr>
          <w:sz w:val="26"/>
          <w:szCs w:val="26"/>
        </w:rPr>
        <w:t>000</w:t>
      </w:r>
      <w:bookmarkEnd w:id="0"/>
      <w:r w:rsidR="00975A22" w:rsidRPr="003802EC">
        <w:rPr>
          <w:sz w:val="26"/>
          <w:szCs w:val="26"/>
        </w:rPr>
        <w:t> (</w:t>
      </w:r>
      <w:r w:rsidR="00975A22">
        <w:rPr>
          <w:sz w:val="26"/>
          <w:szCs w:val="26"/>
        </w:rPr>
        <w:t>Пять миллионов</w:t>
      </w:r>
      <w:r w:rsidR="00975A22" w:rsidRPr="003802EC">
        <w:rPr>
          <w:sz w:val="26"/>
          <w:szCs w:val="26"/>
        </w:rPr>
        <w:t xml:space="preserve">) рублей </w:t>
      </w:r>
      <w:r w:rsidR="00975A22">
        <w:rPr>
          <w:sz w:val="26"/>
          <w:szCs w:val="26"/>
        </w:rPr>
        <w:t>00</w:t>
      </w:r>
      <w:r w:rsidR="00975A22" w:rsidRPr="003802EC">
        <w:rPr>
          <w:sz w:val="26"/>
          <w:szCs w:val="26"/>
        </w:rPr>
        <w:t xml:space="preserve"> коп.</w:t>
      </w:r>
      <w:r w:rsidR="00126703">
        <w:t xml:space="preserve"> </w:t>
      </w:r>
      <w:r w:rsidR="0035275C" w:rsidRPr="002C0D7A">
        <w:rPr>
          <w:rFonts w:eastAsia="Calibri"/>
          <w:lang w:eastAsia="en-US"/>
        </w:rPr>
        <w:t>с учетом НДС (в соответствии с действующим законодательством РФ о н</w:t>
      </w:r>
      <w:r w:rsidR="0035275C">
        <w:rPr>
          <w:rFonts w:eastAsia="Calibri"/>
          <w:lang w:eastAsia="en-US"/>
        </w:rPr>
        <w:t>алогах и сборах на период действия договора</w:t>
      </w:r>
      <w:r w:rsidR="0035275C" w:rsidRPr="002C0D7A">
        <w:rPr>
          <w:rFonts w:eastAsia="Calibri"/>
          <w:lang w:eastAsia="en-US"/>
        </w:rPr>
        <w:t>).</w:t>
      </w:r>
    </w:p>
    <w:p w:rsidR="00975A22" w:rsidRDefault="00A52DFB" w:rsidP="00975A22">
      <w:pPr>
        <w:suppressAutoHyphens/>
        <w:ind w:left="720" w:hanging="720"/>
        <w:jc w:val="both"/>
        <w:rPr>
          <w:sz w:val="26"/>
          <w:szCs w:val="26"/>
          <w:lang w:eastAsia="zh-CN"/>
        </w:rPr>
      </w:pPr>
      <w:r w:rsidRPr="00B0236A">
        <w:rPr>
          <w:b/>
          <w:i/>
        </w:rPr>
        <w:t xml:space="preserve">Порядок </w:t>
      </w:r>
      <w:r w:rsidR="00CF769D" w:rsidRPr="00B0236A">
        <w:rPr>
          <w:b/>
          <w:i/>
        </w:rPr>
        <w:t>оплаты</w:t>
      </w:r>
      <w:r w:rsidR="00D3700F" w:rsidRPr="00B0236A">
        <w:rPr>
          <w:b/>
          <w:i/>
        </w:rPr>
        <w:t>:</w:t>
      </w:r>
      <w:r w:rsidR="00BC4FBC" w:rsidRPr="00BC4FBC">
        <w:rPr>
          <w:sz w:val="21"/>
          <w:szCs w:val="21"/>
        </w:rPr>
        <w:t xml:space="preserve"> </w:t>
      </w:r>
      <w:r w:rsidR="00975A22" w:rsidRPr="00585E79">
        <w:rPr>
          <w:sz w:val="26"/>
          <w:szCs w:val="26"/>
          <w:lang w:eastAsia="zh-CN"/>
        </w:rPr>
        <w:t>Снятие показа</w:t>
      </w:r>
      <w:r w:rsidR="00975A22">
        <w:rPr>
          <w:sz w:val="26"/>
          <w:szCs w:val="26"/>
          <w:lang w:eastAsia="zh-CN"/>
        </w:rPr>
        <w:t xml:space="preserve">ний приборов учета </w:t>
      </w:r>
    </w:p>
    <w:p w:rsidR="00975A22" w:rsidRPr="00585E79" w:rsidRDefault="00975A22" w:rsidP="00975A22">
      <w:pPr>
        <w:suppressAutoHyphens/>
        <w:jc w:val="both"/>
        <w:rPr>
          <w:sz w:val="26"/>
          <w:szCs w:val="26"/>
          <w:lang w:eastAsia="zh-CN"/>
        </w:rPr>
      </w:pPr>
      <w:r>
        <w:rPr>
          <w:sz w:val="26"/>
          <w:szCs w:val="26"/>
          <w:lang w:eastAsia="zh-CN"/>
        </w:rPr>
        <w:t xml:space="preserve">производится </w:t>
      </w:r>
      <w:r w:rsidRPr="00585E79">
        <w:rPr>
          <w:sz w:val="26"/>
          <w:szCs w:val="26"/>
          <w:lang w:eastAsia="zh-CN"/>
        </w:rPr>
        <w:t>с 20 по 25 число включительно текущего (расчетного)  месяца. В случае, если Абонент не предоставляет показания приборов учета, Энергоснабжающая организация в адрес Абонента выписывает счет-фактуру и акт выполненных работ (услуг), составленные на основании планового потребления тепловой энергии в расчетный период (п. 2.4. настоящего договора). Потребители оплачивают тепловую энергию (мощность) и (или) теплоноситель теплоснабжающей организации по тарифу в следующем порядке:</w:t>
      </w:r>
    </w:p>
    <w:p w:rsidR="00975A22" w:rsidRPr="00585E79" w:rsidRDefault="00975A22" w:rsidP="00975A22">
      <w:pPr>
        <w:suppressAutoHyphens/>
        <w:jc w:val="both"/>
        <w:rPr>
          <w:sz w:val="26"/>
          <w:szCs w:val="26"/>
          <w:lang w:eastAsia="zh-CN"/>
        </w:rPr>
      </w:pPr>
      <w:r w:rsidRPr="00585E79">
        <w:rPr>
          <w:sz w:val="26"/>
          <w:szCs w:val="26"/>
          <w:lang w:eastAsia="zh-CN"/>
        </w:rPr>
        <w:t>- 50 процентов плановой общей стоимости тепловой энергии, потребляемой в месяце, за который осуществляется оплата, вносится до 18-го числа текущего месяца;</w:t>
      </w:r>
    </w:p>
    <w:p w:rsidR="00726D68" w:rsidRDefault="00975A22" w:rsidP="00975A22">
      <w:pPr>
        <w:pStyle w:val="a4"/>
        <w:ind w:left="0"/>
        <w:jc w:val="both"/>
      </w:pPr>
      <w:r w:rsidRPr="00585E79">
        <w:rPr>
          <w:sz w:val="26"/>
          <w:szCs w:val="26"/>
          <w:lang w:eastAsia="zh-CN"/>
        </w:rPr>
        <w:t>- оплата за фактически потребленную в истекшем месяце тепловую энергию с учетом средств, ранее внесенных потребителем в качестве оплаты за тепловую энергию в расчетном периоде, осуществляется до 10-го числа месяца, следующего за месяцем, за который осуществляется оплата. В случае если объем фактического потребления тепловой энергии за истекший месяц меньше объема, определенного договором теплоснабжения, излишне уплаченная сумма засчитывается в счет предстоящего платежа за следующий месяц.</w:t>
      </w:r>
    </w:p>
    <w:p w:rsidR="00EC4CCA" w:rsidRDefault="00EC4CCA" w:rsidP="00726D68">
      <w:pPr>
        <w:tabs>
          <w:tab w:val="left" w:pos="513"/>
        </w:tabs>
        <w:contextualSpacing/>
      </w:pPr>
    </w:p>
    <w:p w:rsidR="00DF3385" w:rsidRPr="006136F3" w:rsidRDefault="00226432" w:rsidP="00726D68">
      <w:pPr>
        <w:tabs>
          <w:tab w:val="left" w:pos="513"/>
        </w:tabs>
        <w:contextualSpacing/>
        <w:rPr>
          <w:i/>
        </w:rPr>
      </w:pPr>
      <w:r w:rsidRPr="006136F3">
        <w:rPr>
          <w:i/>
        </w:rPr>
        <w:t xml:space="preserve">Голосовали: </w:t>
      </w:r>
      <w:r w:rsidR="00476CE8" w:rsidRPr="006136F3">
        <w:rPr>
          <w:i/>
        </w:rPr>
        <w:tab/>
      </w:r>
      <w:r w:rsidR="00FE5F4F" w:rsidRPr="006136F3">
        <w:rPr>
          <w:i/>
        </w:rPr>
        <w:t>«</w:t>
      </w:r>
      <w:r w:rsidR="00DF3385" w:rsidRPr="006136F3">
        <w:rPr>
          <w:i/>
        </w:rPr>
        <w:t xml:space="preserve">За» - единогласно; </w:t>
      </w:r>
    </w:p>
    <w:p w:rsidR="00DF3385" w:rsidRPr="006136F3" w:rsidRDefault="00DF3385" w:rsidP="00AD1573">
      <w:pPr>
        <w:widowControl w:val="0"/>
        <w:ind w:left="1416" w:firstLine="709"/>
        <w:jc w:val="both"/>
        <w:rPr>
          <w:i/>
        </w:rPr>
      </w:pPr>
      <w:r w:rsidRPr="006136F3">
        <w:rPr>
          <w:i/>
        </w:rPr>
        <w:t>«Против» - нет;</w:t>
      </w:r>
    </w:p>
    <w:p w:rsidR="00DF3385" w:rsidRPr="006136F3" w:rsidRDefault="00DF3385" w:rsidP="00AD1573">
      <w:pPr>
        <w:widowControl w:val="0"/>
        <w:ind w:left="1416" w:firstLine="709"/>
        <w:jc w:val="both"/>
        <w:rPr>
          <w:i/>
        </w:rPr>
      </w:pPr>
      <w:r w:rsidRPr="006136F3">
        <w:rPr>
          <w:i/>
        </w:rPr>
        <w:t>«Воздержался» - нет.</w:t>
      </w:r>
    </w:p>
    <w:p w:rsidR="00896E3F" w:rsidRPr="006136F3" w:rsidRDefault="00896E3F" w:rsidP="00AD1573">
      <w:pPr>
        <w:widowControl w:val="0"/>
        <w:ind w:left="1416" w:firstLine="708"/>
        <w:jc w:val="both"/>
        <w:rPr>
          <w:i/>
        </w:rPr>
      </w:pPr>
    </w:p>
    <w:p w:rsidR="00EB79C9" w:rsidRPr="00AD1573" w:rsidRDefault="00EB79C9" w:rsidP="00AD1573">
      <w:pPr>
        <w:autoSpaceDE w:val="0"/>
        <w:autoSpaceDN w:val="0"/>
        <w:adjustRightInd w:val="0"/>
        <w:jc w:val="both"/>
        <w:rPr>
          <w:b/>
        </w:rPr>
      </w:pPr>
    </w:p>
    <w:p w:rsidR="00285F5D" w:rsidRDefault="00285F5D" w:rsidP="00AD1573">
      <w:pPr>
        <w:autoSpaceDE w:val="0"/>
        <w:autoSpaceDN w:val="0"/>
        <w:adjustRightInd w:val="0"/>
        <w:jc w:val="both"/>
        <w:rPr>
          <w:b/>
        </w:rPr>
      </w:pPr>
      <w:r w:rsidRPr="00AD1573">
        <w:rPr>
          <w:b/>
        </w:rPr>
        <w:t xml:space="preserve">Дата составления протокола: </w:t>
      </w:r>
      <w:r w:rsidR="0033112B">
        <w:rPr>
          <w:b/>
          <w:i/>
        </w:rPr>
        <w:t>18</w:t>
      </w:r>
      <w:r w:rsidR="006F7A62">
        <w:rPr>
          <w:b/>
          <w:i/>
        </w:rPr>
        <w:t xml:space="preserve"> </w:t>
      </w:r>
      <w:r w:rsidR="00726D68">
        <w:rPr>
          <w:b/>
          <w:i/>
        </w:rPr>
        <w:t>дека</w:t>
      </w:r>
      <w:r w:rsidR="005A0218">
        <w:rPr>
          <w:b/>
          <w:i/>
        </w:rPr>
        <w:t>бря</w:t>
      </w:r>
      <w:r w:rsidR="00866D39" w:rsidRPr="00AD1573">
        <w:rPr>
          <w:b/>
          <w:i/>
        </w:rPr>
        <w:t xml:space="preserve"> 202</w:t>
      </w:r>
      <w:r w:rsidR="008B5354">
        <w:rPr>
          <w:b/>
          <w:i/>
        </w:rPr>
        <w:t>5</w:t>
      </w:r>
      <w:r w:rsidR="00866D39" w:rsidRPr="00AD1573">
        <w:rPr>
          <w:b/>
          <w:i/>
        </w:rPr>
        <w:t xml:space="preserve"> года</w:t>
      </w:r>
      <w:r w:rsidR="00805E7C" w:rsidRPr="00AD1573">
        <w:rPr>
          <w:b/>
        </w:rPr>
        <w:t>.</w:t>
      </w:r>
    </w:p>
    <w:p w:rsidR="00BC4FBC" w:rsidRPr="00AD1573" w:rsidRDefault="00BC4FBC" w:rsidP="00AD1573">
      <w:pPr>
        <w:autoSpaceDE w:val="0"/>
        <w:autoSpaceDN w:val="0"/>
        <w:adjustRightInd w:val="0"/>
        <w:jc w:val="both"/>
        <w:rPr>
          <w:b/>
        </w:rPr>
      </w:pPr>
    </w:p>
    <w:p w:rsidR="00866D39" w:rsidRPr="00BC4FBC" w:rsidRDefault="00BC4FBC" w:rsidP="00AD1573">
      <w:pPr>
        <w:autoSpaceDE w:val="0"/>
        <w:autoSpaceDN w:val="0"/>
        <w:adjustRightInd w:val="0"/>
        <w:jc w:val="both"/>
        <w:rPr>
          <w:b/>
        </w:rPr>
      </w:pPr>
      <w:r w:rsidRPr="00BC4FBC">
        <w:rPr>
          <w:b/>
        </w:rPr>
        <w:t xml:space="preserve">Председатель </w:t>
      </w:r>
      <w:r w:rsidR="0018630B">
        <w:rPr>
          <w:b/>
        </w:rPr>
        <w:t xml:space="preserve">Комиссии:  </w:t>
      </w:r>
      <w:r>
        <w:rPr>
          <w:b/>
        </w:rPr>
        <w:t xml:space="preserve">                                </w:t>
      </w:r>
      <w:r>
        <w:t xml:space="preserve">Р.Р. Ахметханов  </w:t>
      </w:r>
      <w:r>
        <w:rPr>
          <w:b/>
        </w:rPr>
        <w:t xml:space="preserve"> </w:t>
      </w:r>
      <w:r w:rsidRPr="008F48D7">
        <w:rPr>
          <w:lang w:eastAsia="en-US"/>
        </w:rPr>
        <w:t>__________________________</w:t>
      </w:r>
      <w:r w:rsidR="003A31B6" w:rsidRPr="00BC4FBC">
        <w:rPr>
          <w:b/>
        </w:rPr>
        <w:t xml:space="preserve">                          </w:t>
      </w:r>
    </w:p>
    <w:tbl>
      <w:tblPr>
        <w:tblW w:w="10235" w:type="dxa"/>
        <w:jc w:val="center"/>
        <w:tblCellMar>
          <w:left w:w="49" w:type="dxa"/>
          <w:right w:w="49" w:type="dxa"/>
        </w:tblCellMar>
        <w:tblLook w:val="04A0" w:firstRow="1" w:lastRow="0" w:firstColumn="1" w:lastColumn="0" w:noHBand="0" w:noVBand="1"/>
      </w:tblPr>
      <w:tblGrid>
        <w:gridCol w:w="4820"/>
        <w:gridCol w:w="5415"/>
      </w:tblGrid>
      <w:tr w:rsidR="005E1B41" w:rsidRPr="00673C42" w:rsidTr="00097982">
        <w:trPr>
          <w:trHeight w:val="8"/>
          <w:jc w:val="center"/>
        </w:trPr>
        <w:tc>
          <w:tcPr>
            <w:tcW w:w="4820" w:type="dxa"/>
            <w:vAlign w:val="center"/>
          </w:tcPr>
          <w:p w:rsidR="005E1B41" w:rsidRPr="00673C42" w:rsidRDefault="005E1B41" w:rsidP="00344F83">
            <w:pPr>
              <w:widowControl w:val="0"/>
              <w:jc w:val="both"/>
              <w:rPr>
                <w:b/>
              </w:rPr>
            </w:pPr>
          </w:p>
        </w:tc>
        <w:tc>
          <w:tcPr>
            <w:tcW w:w="5415" w:type="dxa"/>
            <w:vAlign w:val="center"/>
          </w:tcPr>
          <w:p w:rsidR="005E1B41" w:rsidRPr="00673C42" w:rsidRDefault="005E1B41" w:rsidP="009B3C5F">
            <w:pPr>
              <w:widowControl w:val="0"/>
              <w:jc w:val="both"/>
            </w:pPr>
          </w:p>
        </w:tc>
      </w:tr>
      <w:tr w:rsidR="007C71C8" w:rsidRPr="00673C42" w:rsidTr="00097982">
        <w:trPr>
          <w:trHeight w:val="8"/>
          <w:jc w:val="center"/>
        </w:trPr>
        <w:tc>
          <w:tcPr>
            <w:tcW w:w="4820" w:type="dxa"/>
            <w:vAlign w:val="center"/>
          </w:tcPr>
          <w:p w:rsidR="007C71C8" w:rsidRPr="00673C42" w:rsidRDefault="00097982" w:rsidP="00344F83">
            <w:pPr>
              <w:widowControl w:val="0"/>
              <w:jc w:val="both"/>
              <w:rPr>
                <w:b/>
              </w:rPr>
            </w:pPr>
            <w:r w:rsidRPr="00097982">
              <w:rPr>
                <w:b/>
              </w:rPr>
              <w:t>Заместитель председателя Комиссии</w:t>
            </w:r>
            <w:r>
              <w:rPr>
                <w:b/>
              </w:rPr>
              <w:t>:</w:t>
            </w:r>
          </w:p>
        </w:tc>
        <w:tc>
          <w:tcPr>
            <w:tcW w:w="5415" w:type="dxa"/>
            <w:vAlign w:val="center"/>
          </w:tcPr>
          <w:p w:rsidR="007C71C8" w:rsidRPr="00673C42" w:rsidRDefault="00097982" w:rsidP="00344F83">
            <w:pPr>
              <w:widowControl w:val="0"/>
              <w:jc w:val="both"/>
            </w:pPr>
            <w:r>
              <w:t xml:space="preserve">Р.П. Янкевич </w:t>
            </w:r>
            <w:r w:rsidRPr="008F48D7">
              <w:t>__________________________</w:t>
            </w:r>
          </w:p>
        </w:tc>
      </w:tr>
      <w:tr w:rsidR="005E1B41" w:rsidRPr="006247EF" w:rsidTr="00097982">
        <w:trPr>
          <w:trHeight w:val="8"/>
          <w:jc w:val="center"/>
        </w:trPr>
        <w:tc>
          <w:tcPr>
            <w:tcW w:w="4820" w:type="dxa"/>
            <w:vAlign w:val="center"/>
          </w:tcPr>
          <w:p w:rsidR="005E1B41" w:rsidRPr="006247EF" w:rsidRDefault="005E1B41" w:rsidP="00344F83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i/>
                <w:lang w:eastAsia="en-US"/>
              </w:rPr>
            </w:pPr>
            <w:r w:rsidRPr="00673C42">
              <w:rPr>
                <w:b/>
              </w:rPr>
              <w:t>Члены комиссии:</w:t>
            </w:r>
          </w:p>
        </w:tc>
        <w:tc>
          <w:tcPr>
            <w:tcW w:w="5415" w:type="dxa"/>
            <w:vAlign w:val="center"/>
          </w:tcPr>
          <w:p w:rsidR="00097982" w:rsidRPr="00713681" w:rsidRDefault="00097982" w:rsidP="00097982">
            <w:pPr>
              <w:jc w:val="both"/>
            </w:pPr>
          </w:p>
          <w:p w:rsidR="005E1B41" w:rsidRPr="006247EF" w:rsidRDefault="00097982" w:rsidP="00097982">
            <w:pPr>
              <w:widowControl w:val="0"/>
              <w:spacing w:line="276" w:lineRule="auto"/>
              <w:jc w:val="both"/>
            </w:pPr>
            <w:r>
              <w:t xml:space="preserve">     </w:t>
            </w:r>
          </w:p>
        </w:tc>
      </w:tr>
    </w:tbl>
    <w:p w:rsidR="005E1B41" w:rsidRPr="006247EF" w:rsidRDefault="005E1B41" w:rsidP="005E1B41">
      <w:pPr>
        <w:tabs>
          <w:tab w:val="left" w:pos="9425"/>
        </w:tabs>
        <w:autoSpaceDE w:val="0"/>
        <w:autoSpaceDN w:val="0"/>
        <w:adjustRightInd w:val="0"/>
        <w:jc w:val="both"/>
      </w:pPr>
      <w:r>
        <w:tab/>
      </w:r>
    </w:p>
    <w:p w:rsidR="007A421B" w:rsidRDefault="005E1B41" w:rsidP="009B3C5F">
      <w:pPr>
        <w:autoSpaceDE w:val="0"/>
        <w:autoSpaceDN w:val="0"/>
        <w:adjustRightInd w:val="0"/>
        <w:jc w:val="both"/>
      </w:pPr>
      <w:r w:rsidRPr="006247EF">
        <w:t xml:space="preserve">                                             </w:t>
      </w:r>
      <w:r w:rsidR="00B304D2">
        <w:t xml:space="preserve">               </w:t>
      </w:r>
    </w:p>
    <w:p w:rsidR="007A421B" w:rsidRPr="00097982" w:rsidRDefault="0018630B" w:rsidP="005E1B41">
      <w:pPr>
        <w:autoSpaceDE w:val="0"/>
        <w:autoSpaceDN w:val="0"/>
        <w:adjustRightInd w:val="0"/>
        <w:ind w:left="4956"/>
        <w:jc w:val="both"/>
      </w:pPr>
      <w:r>
        <w:t>М.А. Лиханов</w:t>
      </w:r>
      <w:r w:rsidR="007A421B" w:rsidRPr="00097982">
        <w:t xml:space="preserve"> </w:t>
      </w:r>
      <w:r w:rsidR="007A421B">
        <w:t>__</w:t>
      </w:r>
      <w:r w:rsidR="007A421B" w:rsidRPr="006247EF">
        <w:t>___________________________</w:t>
      </w:r>
    </w:p>
    <w:tbl>
      <w:tblPr>
        <w:tblW w:w="10235" w:type="dxa"/>
        <w:jc w:val="center"/>
        <w:tblCellMar>
          <w:left w:w="49" w:type="dxa"/>
          <w:right w:w="49" w:type="dxa"/>
        </w:tblCellMar>
        <w:tblLook w:val="04A0" w:firstRow="1" w:lastRow="0" w:firstColumn="1" w:lastColumn="0" w:noHBand="0" w:noVBand="1"/>
      </w:tblPr>
      <w:tblGrid>
        <w:gridCol w:w="5034"/>
        <w:gridCol w:w="5201"/>
      </w:tblGrid>
      <w:tr w:rsidR="007C71C8" w:rsidRPr="00673C42" w:rsidTr="004D523D">
        <w:trPr>
          <w:trHeight w:val="8"/>
          <w:jc w:val="center"/>
        </w:trPr>
        <w:tc>
          <w:tcPr>
            <w:tcW w:w="5034" w:type="dxa"/>
            <w:vAlign w:val="center"/>
          </w:tcPr>
          <w:p w:rsidR="007C71C8" w:rsidRDefault="007C71C8" w:rsidP="004D523D">
            <w:pPr>
              <w:widowControl w:val="0"/>
              <w:jc w:val="both"/>
              <w:rPr>
                <w:b/>
              </w:rPr>
            </w:pPr>
          </w:p>
          <w:p w:rsidR="007C71C8" w:rsidRPr="00673C42" w:rsidRDefault="007C71C8" w:rsidP="004D523D">
            <w:pPr>
              <w:widowControl w:val="0"/>
              <w:jc w:val="both"/>
              <w:rPr>
                <w:b/>
              </w:rPr>
            </w:pPr>
          </w:p>
        </w:tc>
        <w:tc>
          <w:tcPr>
            <w:tcW w:w="5201" w:type="dxa"/>
            <w:vAlign w:val="center"/>
          </w:tcPr>
          <w:p w:rsidR="007C71C8" w:rsidRPr="00673C42" w:rsidRDefault="007C71C8" w:rsidP="004D523D">
            <w:pPr>
              <w:widowControl w:val="0"/>
              <w:jc w:val="both"/>
            </w:pPr>
          </w:p>
        </w:tc>
      </w:tr>
      <w:tr w:rsidR="00126703" w:rsidRPr="006247EF" w:rsidTr="00126703">
        <w:trPr>
          <w:trHeight w:val="8"/>
          <w:jc w:val="center"/>
        </w:trPr>
        <w:tc>
          <w:tcPr>
            <w:tcW w:w="5034" w:type="dxa"/>
            <w:vAlign w:val="center"/>
          </w:tcPr>
          <w:p w:rsidR="00126703" w:rsidRPr="00126703" w:rsidRDefault="00126703" w:rsidP="00126703">
            <w:pPr>
              <w:widowControl w:val="0"/>
              <w:jc w:val="both"/>
              <w:rPr>
                <w:b/>
              </w:rPr>
            </w:pPr>
          </w:p>
          <w:p w:rsidR="00126703" w:rsidRPr="00126703" w:rsidRDefault="00126703" w:rsidP="00CF1E8C">
            <w:pPr>
              <w:widowControl w:val="0"/>
              <w:jc w:val="both"/>
              <w:rPr>
                <w:b/>
              </w:rPr>
            </w:pPr>
          </w:p>
          <w:p w:rsidR="00126703" w:rsidRPr="00126703" w:rsidRDefault="00126703" w:rsidP="00126703">
            <w:pPr>
              <w:widowControl w:val="0"/>
              <w:jc w:val="both"/>
              <w:rPr>
                <w:b/>
              </w:rPr>
            </w:pPr>
          </w:p>
        </w:tc>
        <w:tc>
          <w:tcPr>
            <w:tcW w:w="5201" w:type="dxa"/>
            <w:vAlign w:val="center"/>
          </w:tcPr>
          <w:p w:rsidR="00126703" w:rsidRPr="006247EF" w:rsidRDefault="0018630B" w:rsidP="00126703">
            <w:pPr>
              <w:widowControl w:val="0"/>
              <w:jc w:val="both"/>
            </w:pPr>
            <w:r>
              <w:t>Н.Д</w:t>
            </w:r>
            <w:r w:rsidR="00126703" w:rsidRPr="003B5441">
              <w:t xml:space="preserve">. </w:t>
            </w:r>
            <w:r>
              <w:t>Бугаева</w:t>
            </w:r>
            <w:r w:rsidR="00126703" w:rsidRPr="003B5441">
              <w:t xml:space="preserve"> </w:t>
            </w:r>
            <w:r w:rsidR="00126703" w:rsidRPr="008F48D7">
              <w:t>__________________________</w:t>
            </w:r>
          </w:p>
        </w:tc>
      </w:tr>
    </w:tbl>
    <w:p w:rsidR="00866D39" w:rsidRPr="00AD1573" w:rsidRDefault="00866D39" w:rsidP="00AD1573">
      <w:pPr>
        <w:autoSpaceDE w:val="0"/>
        <w:autoSpaceDN w:val="0"/>
        <w:adjustRightInd w:val="0"/>
        <w:jc w:val="both"/>
      </w:pPr>
    </w:p>
    <w:p w:rsidR="008336D2" w:rsidRPr="00AD1573" w:rsidRDefault="008336D2" w:rsidP="00AD1573">
      <w:pPr>
        <w:autoSpaceDE w:val="0"/>
        <w:autoSpaceDN w:val="0"/>
        <w:adjustRightInd w:val="0"/>
        <w:jc w:val="both"/>
      </w:pPr>
    </w:p>
    <w:p w:rsidR="0061248D" w:rsidRPr="0061248D" w:rsidRDefault="0061248D">
      <w:pPr>
        <w:autoSpaceDE w:val="0"/>
        <w:autoSpaceDN w:val="0"/>
        <w:adjustRightInd w:val="0"/>
        <w:jc w:val="both"/>
      </w:pPr>
    </w:p>
    <w:sectPr w:rsidR="0061248D" w:rsidRPr="0061248D" w:rsidSect="007935D3">
      <w:footerReference w:type="default" r:id="rId8"/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6492C" w:rsidRDefault="0036492C" w:rsidP="001254E1">
      <w:r>
        <w:separator/>
      </w:r>
    </w:p>
  </w:endnote>
  <w:endnote w:type="continuationSeparator" w:id="0">
    <w:p w:rsidR="0036492C" w:rsidRDefault="0036492C" w:rsidP="001254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lgun Gothic">
    <w:altName w:val="맑은 고딕"/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39150511"/>
      <w:docPartObj>
        <w:docPartGallery w:val="Page Numbers (Bottom of Page)"/>
        <w:docPartUnique/>
      </w:docPartObj>
    </w:sdtPr>
    <w:sdtEndPr/>
    <w:sdtContent>
      <w:p w:rsidR="001254E1" w:rsidRDefault="001254E1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110E8">
          <w:rPr>
            <w:noProof/>
          </w:rP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6492C" w:rsidRDefault="0036492C" w:rsidP="001254E1">
      <w:r>
        <w:separator/>
      </w:r>
    </w:p>
  </w:footnote>
  <w:footnote w:type="continuationSeparator" w:id="0">
    <w:p w:rsidR="0036492C" w:rsidRDefault="0036492C" w:rsidP="001254E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412829"/>
    <w:multiLevelType w:val="hybridMultilevel"/>
    <w:tmpl w:val="4536BB4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5AE340B"/>
    <w:multiLevelType w:val="multilevel"/>
    <w:tmpl w:val="6F9C437A"/>
    <w:lvl w:ilvl="0">
      <w:start w:val="1"/>
      <w:numFmt w:val="decimal"/>
      <w:lvlText w:val="%1."/>
      <w:lvlJc w:val="left"/>
      <w:pPr>
        <w:ind w:left="360" w:hanging="360"/>
      </w:pPr>
      <w:rPr>
        <w:rFonts w:eastAsia="Times New Roman" w:hint="default"/>
        <w:strike w:val="0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strike w:val="0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  <w:strike w:val="0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">
    <w:nsid w:val="29666530"/>
    <w:multiLevelType w:val="multilevel"/>
    <w:tmpl w:val="55D428F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>
    <w:nsid w:val="38113298"/>
    <w:multiLevelType w:val="hybridMultilevel"/>
    <w:tmpl w:val="5508A344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BAF68E6"/>
    <w:multiLevelType w:val="hybridMultilevel"/>
    <w:tmpl w:val="2F7274D2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A5862FE"/>
    <w:multiLevelType w:val="hybridMultilevel"/>
    <w:tmpl w:val="EB327BE0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A8C7CA8"/>
    <w:multiLevelType w:val="multilevel"/>
    <w:tmpl w:val="62B88C5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435" w:hanging="435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  <w:color w:val="auto"/>
      </w:rPr>
    </w:lvl>
  </w:abstractNum>
  <w:abstractNum w:abstractNumId="7">
    <w:nsid w:val="5D7D4553"/>
    <w:multiLevelType w:val="hybridMultilevel"/>
    <w:tmpl w:val="A0F2F530"/>
    <w:lvl w:ilvl="0" w:tplc="B9AC77DE">
      <w:start w:val="1"/>
      <w:numFmt w:val="bullet"/>
      <w:lvlText w:val=""/>
      <w:lvlJc w:val="left"/>
      <w:pPr>
        <w:ind w:left="149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8">
    <w:nsid w:val="5DEA3321"/>
    <w:multiLevelType w:val="hybridMultilevel"/>
    <w:tmpl w:val="690664AA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3335D34"/>
    <w:multiLevelType w:val="hybridMultilevel"/>
    <w:tmpl w:val="BDE81B22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58F628D"/>
    <w:multiLevelType w:val="multilevel"/>
    <w:tmpl w:val="1562CA58"/>
    <w:lvl w:ilvl="0">
      <w:start w:val="5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0"/>
        </w:tabs>
        <w:ind w:left="720" w:hanging="360"/>
      </w:pPr>
      <w:rPr>
        <w:rFonts w:cs="Times New Roman" w:hint="default"/>
      </w:rPr>
    </w:lvl>
    <w:lvl w:ilvl="2">
      <w:start w:val="1"/>
      <w:numFmt w:val="decimal"/>
      <w:isLgl/>
      <w:lvlText w:val="%1%2..%3."/>
      <w:lvlJc w:val="left"/>
      <w:pPr>
        <w:tabs>
          <w:tab w:val="num" w:pos="0"/>
        </w:tabs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0"/>
        </w:tabs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0"/>
        </w:tabs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0"/>
        </w:tabs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0"/>
        </w:tabs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0"/>
        </w:tabs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0"/>
        </w:tabs>
        <w:ind w:left="2160" w:hanging="1800"/>
      </w:pPr>
      <w:rPr>
        <w:rFonts w:cs="Times New Roman" w:hint="default"/>
      </w:rPr>
    </w:lvl>
  </w:abstractNum>
  <w:abstractNum w:abstractNumId="11">
    <w:nsid w:val="662203DD"/>
    <w:multiLevelType w:val="hybridMultilevel"/>
    <w:tmpl w:val="8BDE6A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D8147D0"/>
    <w:multiLevelType w:val="hybridMultilevel"/>
    <w:tmpl w:val="858E1F3A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5B31CCB"/>
    <w:multiLevelType w:val="hybridMultilevel"/>
    <w:tmpl w:val="BFD01BBE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  <w:num w:numId="3">
    <w:abstractNumId w:val="7"/>
  </w:num>
  <w:num w:numId="4">
    <w:abstractNumId w:val="12"/>
  </w:num>
  <w:num w:numId="5">
    <w:abstractNumId w:val="3"/>
  </w:num>
  <w:num w:numId="6">
    <w:abstractNumId w:val="9"/>
  </w:num>
  <w:num w:numId="7">
    <w:abstractNumId w:val="5"/>
  </w:num>
  <w:num w:numId="8">
    <w:abstractNumId w:val="8"/>
  </w:num>
  <w:num w:numId="9">
    <w:abstractNumId w:val="13"/>
  </w:num>
  <w:num w:numId="10">
    <w:abstractNumId w:val="4"/>
  </w:num>
  <w:num w:numId="11">
    <w:abstractNumId w:val="6"/>
  </w:num>
  <w:num w:numId="12">
    <w:abstractNumId w:val="2"/>
  </w:num>
  <w:num w:numId="13">
    <w:abstractNumId w:val="1"/>
  </w:num>
  <w:num w:numId="14">
    <w:abstractNumId w:val="10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1158"/>
    <w:rsid w:val="000016FF"/>
    <w:rsid w:val="00003877"/>
    <w:rsid w:val="000057CA"/>
    <w:rsid w:val="0000713A"/>
    <w:rsid w:val="000210CE"/>
    <w:rsid w:val="000243DB"/>
    <w:rsid w:val="00031579"/>
    <w:rsid w:val="000338A2"/>
    <w:rsid w:val="000343F3"/>
    <w:rsid w:val="00037A9D"/>
    <w:rsid w:val="00037EEF"/>
    <w:rsid w:val="00041B49"/>
    <w:rsid w:val="00054061"/>
    <w:rsid w:val="00066B01"/>
    <w:rsid w:val="00082B45"/>
    <w:rsid w:val="00091F9D"/>
    <w:rsid w:val="00097982"/>
    <w:rsid w:val="000A2268"/>
    <w:rsid w:val="000A228D"/>
    <w:rsid w:val="000A2FD5"/>
    <w:rsid w:val="000A7003"/>
    <w:rsid w:val="000C2768"/>
    <w:rsid w:val="000C2D6C"/>
    <w:rsid w:val="000C4B27"/>
    <w:rsid w:val="000D0708"/>
    <w:rsid w:val="000D184D"/>
    <w:rsid w:val="000D268F"/>
    <w:rsid w:val="000E11F8"/>
    <w:rsid w:val="000E48E1"/>
    <w:rsid w:val="000F20C1"/>
    <w:rsid w:val="000F3A62"/>
    <w:rsid w:val="00103EA1"/>
    <w:rsid w:val="00111693"/>
    <w:rsid w:val="001121C7"/>
    <w:rsid w:val="00113189"/>
    <w:rsid w:val="001205E8"/>
    <w:rsid w:val="001220F7"/>
    <w:rsid w:val="00123046"/>
    <w:rsid w:val="001254E1"/>
    <w:rsid w:val="00126703"/>
    <w:rsid w:val="00127F67"/>
    <w:rsid w:val="00135979"/>
    <w:rsid w:val="00136E61"/>
    <w:rsid w:val="00137273"/>
    <w:rsid w:val="00140FE9"/>
    <w:rsid w:val="00144D36"/>
    <w:rsid w:val="00145802"/>
    <w:rsid w:val="00145A02"/>
    <w:rsid w:val="00145DA8"/>
    <w:rsid w:val="001460AA"/>
    <w:rsid w:val="0014703C"/>
    <w:rsid w:val="001541A4"/>
    <w:rsid w:val="0015473C"/>
    <w:rsid w:val="001562DF"/>
    <w:rsid w:val="00162483"/>
    <w:rsid w:val="00167ED0"/>
    <w:rsid w:val="001707AE"/>
    <w:rsid w:val="001736E5"/>
    <w:rsid w:val="00175B33"/>
    <w:rsid w:val="00177491"/>
    <w:rsid w:val="00182973"/>
    <w:rsid w:val="00184293"/>
    <w:rsid w:val="00184CD7"/>
    <w:rsid w:val="0018630B"/>
    <w:rsid w:val="00196177"/>
    <w:rsid w:val="001A2F3E"/>
    <w:rsid w:val="001B46E7"/>
    <w:rsid w:val="001C17B8"/>
    <w:rsid w:val="001C66D7"/>
    <w:rsid w:val="001C7CA1"/>
    <w:rsid w:val="001D2426"/>
    <w:rsid w:val="001D4529"/>
    <w:rsid w:val="001E0833"/>
    <w:rsid w:val="001E530B"/>
    <w:rsid w:val="001E56F5"/>
    <w:rsid w:val="001F0609"/>
    <w:rsid w:val="0020148D"/>
    <w:rsid w:val="00204822"/>
    <w:rsid w:val="00205AE4"/>
    <w:rsid w:val="00205B5D"/>
    <w:rsid w:val="00207379"/>
    <w:rsid w:val="002163F7"/>
    <w:rsid w:val="00216A79"/>
    <w:rsid w:val="00217A06"/>
    <w:rsid w:val="00220C1A"/>
    <w:rsid w:val="00226432"/>
    <w:rsid w:val="002305F1"/>
    <w:rsid w:val="00240045"/>
    <w:rsid w:val="00245D9E"/>
    <w:rsid w:val="00246225"/>
    <w:rsid w:val="00251E37"/>
    <w:rsid w:val="002526CD"/>
    <w:rsid w:val="002528BE"/>
    <w:rsid w:val="00252E70"/>
    <w:rsid w:val="00264F24"/>
    <w:rsid w:val="00273657"/>
    <w:rsid w:val="002746BF"/>
    <w:rsid w:val="00275D58"/>
    <w:rsid w:val="00283BDD"/>
    <w:rsid w:val="00285F5D"/>
    <w:rsid w:val="00286ED7"/>
    <w:rsid w:val="002872FE"/>
    <w:rsid w:val="0029052C"/>
    <w:rsid w:val="002B5175"/>
    <w:rsid w:val="002C2A2B"/>
    <w:rsid w:val="002C3B04"/>
    <w:rsid w:val="002C7F03"/>
    <w:rsid w:val="002D0014"/>
    <w:rsid w:val="002D1AB2"/>
    <w:rsid w:val="002D5235"/>
    <w:rsid w:val="002D57F8"/>
    <w:rsid w:val="002D7565"/>
    <w:rsid w:val="002E5C6B"/>
    <w:rsid w:val="002E6FE0"/>
    <w:rsid w:val="002F4237"/>
    <w:rsid w:val="003116F5"/>
    <w:rsid w:val="003170D5"/>
    <w:rsid w:val="0031718B"/>
    <w:rsid w:val="00323104"/>
    <w:rsid w:val="00324003"/>
    <w:rsid w:val="0033112B"/>
    <w:rsid w:val="00332450"/>
    <w:rsid w:val="00335C2A"/>
    <w:rsid w:val="00336483"/>
    <w:rsid w:val="00337117"/>
    <w:rsid w:val="00337C0D"/>
    <w:rsid w:val="00337E69"/>
    <w:rsid w:val="00343D89"/>
    <w:rsid w:val="003469B1"/>
    <w:rsid w:val="00351E8A"/>
    <w:rsid w:val="0035275C"/>
    <w:rsid w:val="00353A3F"/>
    <w:rsid w:val="0035474E"/>
    <w:rsid w:val="00355452"/>
    <w:rsid w:val="003611D7"/>
    <w:rsid w:val="00363AF3"/>
    <w:rsid w:val="0036492C"/>
    <w:rsid w:val="0036783E"/>
    <w:rsid w:val="00370F6C"/>
    <w:rsid w:val="00372D3F"/>
    <w:rsid w:val="00385E83"/>
    <w:rsid w:val="00391158"/>
    <w:rsid w:val="00391497"/>
    <w:rsid w:val="003A0044"/>
    <w:rsid w:val="003A190C"/>
    <w:rsid w:val="003A269A"/>
    <w:rsid w:val="003A31B6"/>
    <w:rsid w:val="003A6E8A"/>
    <w:rsid w:val="003A70C3"/>
    <w:rsid w:val="003A7A40"/>
    <w:rsid w:val="003B3376"/>
    <w:rsid w:val="003B608D"/>
    <w:rsid w:val="003C366E"/>
    <w:rsid w:val="003D390C"/>
    <w:rsid w:val="003E2601"/>
    <w:rsid w:val="003E35BB"/>
    <w:rsid w:val="003E3BE5"/>
    <w:rsid w:val="003E496F"/>
    <w:rsid w:val="003E5DC7"/>
    <w:rsid w:val="003F327B"/>
    <w:rsid w:val="003F4BB7"/>
    <w:rsid w:val="003F6EFF"/>
    <w:rsid w:val="0040025B"/>
    <w:rsid w:val="00401FB4"/>
    <w:rsid w:val="004029E9"/>
    <w:rsid w:val="00410124"/>
    <w:rsid w:val="0041645B"/>
    <w:rsid w:val="004555D1"/>
    <w:rsid w:val="004576A6"/>
    <w:rsid w:val="00460ABF"/>
    <w:rsid w:val="004646AF"/>
    <w:rsid w:val="004675B0"/>
    <w:rsid w:val="00470346"/>
    <w:rsid w:val="00471C9D"/>
    <w:rsid w:val="00476CE8"/>
    <w:rsid w:val="00477620"/>
    <w:rsid w:val="00483EA3"/>
    <w:rsid w:val="00484DCC"/>
    <w:rsid w:val="004873C4"/>
    <w:rsid w:val="0049001A"/>
    <w:rsid w:val="004972A1"/>
    <w:rsid w:val="004B7FBA"/>
    <w:rsid w:val="004C461B"/>
    <w:rsid w:val="004D0ED2"/>
    <w:rsid w:val="004E68CF"/>
    <w:rsid w:val="004F2CDC"/>
    <w:rsid w:val="004F7E95"/>
    <w:rsid w:val="005077E1"/>
    <w:rsid w:val="005134C4"/>
    <w:rsid w:val="00516F7C"/>
    <w:rsid w:val="00525494"/>
    <w:rsid w:val="0054176C"/>
    <w:rsid w:val="00551E6B"/>
    <w:rsid w:val="00552987"/>
    <w:rsid w:val="00555916"/>
    <w:rsid w:val="00561F20"/>
    <w:rsid w:val="00562AA9"/>
    <w:rsid w:val="00570EFA"/>
    <w:rsid w:val="00572676"/>
    <w:rsid w:val="0057347F"/>
    <w:rsid w:val="00575228"/>
    <w:rsid w:val="005815A5"/>
    <w:rsid w:val="00583D33"/>
    <w:rsid w:val="00587F31"/>
    <w:rsid w:val="00590F42"/>
    <w:rsid w:val="005A0218"/>
    <w:rsid w:val="005A4B1F"/>
    <w:rsid w:val="005B2A42"/>
    <w:rsid w:val="005B38AC"/>
    <w:rsid w:val="005B75B3"/>
    <w:rsid w:val="005C1938"/>
    <w:rsid w:val="005C4149"/>
    <w:rsid w:val="005D372E"/>
    <w:rsid w:val="005D6D67"/>
    <w:rsid w:val="005E1B41"/>
    <w:rsid w:val="005E7959"/>
    <w:rsid w:val="005F7198"/>
    <w:rsid w:val="00611F9A"/>
    <w:rsid w:val="0061248D"/>
    <w:rsid w:val="006136F3"/>
    <w:rsid w:val="00615C97"/>
    <w:rsid w:val="00615D36"/>
    <w:rsid w:val="006172B1"/>
    <w:rsid w:val="006257DF"/>
    <w:rsid w:val="00633C82"/>
    <w:rsid w:val="00640FD3"/>
    <w:rsid w:val="006414FF"/>
    <w:rsid w:val="006415BE"/>
    <w:rsid w:val="006417E6"/>
    <w:rsid w:val="00645502"/>
    <w:rsid w:val="0065295D"/>
    <w:rsid w:val="00660438"/>
    <w:rsid w:val="0066088B"/>
    <w:rsid w:val="0066129A"/>
    <w:rsid w:val="006705CE"/>
    <w:rsid w:val="006735A9"/>
    <w:rsid w:val="006775FE"/>
    <w:rsid w:val="00680FE0"/>
    <w:rsid w:val="006827FC"/>
    <w:rsid w:val="006972F9"/>
    <w:rsid w:val="006A01FD"/>
    <w:rsid w:val="006A2205"/>
    <w:rsid w:val="006A4D26"/>
    <w:rsid w:val="006B00A5"/>
    <w:rsid w:val="006B229E"/>
    <w:rsid w:val="006B22A6"/>
    <w:rsid w:val="006C2911"/>
    <w:rsid w:val="006C5588"/>
    <w:rsid w:val="006D2887"/>
    <w:rsid w:val="006D4708"/>
    <w:rsid w:val="006E3777"/>
    <w:rsid w:val="006E5D18"/>
    <w:rsid w:val="006E6311"/>
    <w:rsid w:val="006F3191"/>
    <w:rsid w:val="006F499A"/>
    <w:rsid w:val="006F7A62"/>
    <w:rsid w:val="0070104E"/>
    <w:rsid w:val="007024F1"/>
    <w:rsid w:val="00703ED2"/>
    <w:rsid w:val="00707127"/>
    <w:rsid w:val="00711657"/>
    <w:rsid w:val="00713676"/>
    <w:rsid w:val="00713681"/>
    <w:rsid w:val="00713CB8"/>
    <w:rsid w:val="00715E0D"/>
    <w:rsid w:val="00721ACD"/>
    <w:rsid w:val="00726D68"/>
    <w:rsid w:val="00732DA3"/>
    <w:rsid w:val="00736C6A"/>
    <w:rsid w:val="0074252A"/>
    <w:rsid w:val="00744D53"/>
    <w:rsid w:val="00751A86"/>
    <w:rsid w:val="00754196"/>
    <w:rsid w:val="00754C3D"/>
    <w:rsid w:val="007604E5"/>
    <w:rsid w:val="0077637B"/>
    <w:rsid w:val="007773F0"/>
    <w:rsid w:val="00781022"/>
    <w:rsid w:val="007935D3"/>
    <w:rsid w:val="007A421B"/>
    <w:rsid w:val="007A6CB5"/>
    <w:rsid w:val="007B239B"/>
    <w:rsid w:val="007B64F5"/>
    <w:rsid w:val="007C337A"/>
    <w:rsid w:val="007C4490"/>
    <w:rsid w:val="007C5B42"/>
    <w:rsid w:val="007C6C23"/>
    <w:rsid w:val="007C71C8"/>
    <w:rsid w:val="007D20A4"/>
    <w:rsid w:val="007D57D8"/>
    <w:rsid w:val="007D6314"/>
    <w:rsid w:val="007E4561"/>
    <w:rsid w:val="007E5E64"/>
    <w:rsid w:val="007E7B15"/>
    <w:rsid w:val="007F19EF"/>
    <w:rsid w:val="007F35C1"/>
    <w:rsid w:val="007F48E4"/>
    <w:rsid w:val="00800E28"/>
    <w:rsid w:val="00805659"/>
    <w:rsid w:val="00805E7C"/>
    <w:rsid w:val="00806460"/>
    <w:rsid w:val="00807B9C"/>
    <w:rsid w:val="0081033C"/>
    <w:rsid w:val="008247CA"/>
    <w:rsid w:val="00831216"/>
    <w:rsid w:val="008336D2"/>
    <w:rsid w:val="008416AC"/>
    <w:rsid w:val="008437B8"/>
    <w:rsid w:val="0085498B"/>
    <w:rsid w:val="0085791F"/>
    <w:rsid w:val="00864B1D"/>
    <w:rsid w:val="00866D39"/>
    <w:rsid w:val="00867E54"/>
    <w:rsid w:val="0087189A"/>
    <w:rsid w:val="00872631"/>
    <w:rsid w:val="00876EC6"/>
    <w:rsid w:val="008810FF"/>
    <w:rsid w:val="008873FA"/>
    <w:rsid w:val="008962C7"/>
    <w:rsid w:val="00896E3F"/>
    <w:rsid w:val="008B0727"/>
    <w:rsid w:val="008B5354"/>
    <w:rsid w:val="008B5B53"/>
    <w:rsid w:val="008C1809"/>
    <w:rsid w:val="008C1A82"/>
    <w:rsid w:val="008C4B2A"/>
    <w:rsid w:val="008D28A1"/>
    <w:rsid w:val="008D7E32"/>
    <w:rsid w:val="008E1EA2"/>
    <w:rsid w:val="008E4228"/>
    <w:rsid w:val="008E453D"/>
    <w:rsid w:val="008E4760"/>
    <w:rsid w:val="008E5480"/>
    <w:rsid w:val="008E621D"/>
    <w:rsid w:val="008F0B69"/>
    <w:rsid w:val="008F1ED5"/>
    <w:rsid w:val="008F424C"/>
    <w:rsid w:val="008F75F3"/>
    <w:rsid w:val="009003CC"/>
    <w:rsid w:val="00902B80"/>
    <w:rsid w:val="0090541C"/>
    <w:rsid w:val="009056AC"/>
    <w:rsid w:val="0091006E"/>
    <w:rsid w:val="0091610F"/>
    <w:rsid w:val="00916AEB"/>
    <w:rsid w:val="009247DD"/>
    <w:rsid w:val="009317FC"/>
    <w:rsid w:val="009452A9"/>
    <w:rsid w:val="00946DD6"/>
    <w:rsid w:val="00955D2C"/>
    <w:rsid w:val="00962386"/>
    <w:rsid w:val="009626D2"/>
    <w:rsid w:val="00964062"/>
    <w:rsid w:val="009700EA"/>
    <w:rsid w:val="00970232"/>
    <w:rsid w:val="00970C66"/>
    <w:rsid w:val="00975A22"/>
    <w:rsid w:val="009761E2"/>
    <w:rsid w:val="00981CDA"/>
    <w:rsid w:val="00995BF3"/>
    <w:rsid w:val="009A6DB8"/>
    <w:rsid w:val="009B088C"/>
    <w:rsid w:val="009B3C5F"/>
    <w:rsid w:val="009D208B"/>
    <w:rsid w:val="009E3D65"/>
    <w:rsid w:val="009E4DE4"/>
    <w:rsid w:val="009F164A"/>
    <w:rsid w:val="009F4710"/>
    <w:rsid w:val="009F4BA3"/>
    <w:rsid w:val="009F6D51"/>
    <w:rsid w:val="00A059B2"/>
    <w:rsid w:val="00A110E8"/>
    <w:rsid w:val="00A1179F"/>
    <w:rsid w:val="00A1353F"/>
    <w:rsid w:val="00A240DE"/>
    <w:rsid w:val="00A34948"/>
    <w:rsid w:val="00A42A23"/>
    <w:rsid w:val="00A44971"/>
    <w:rsid w:val="00A47388"/>
    <w:rsid w:val="00A521A7"/>
    <w:rsid w:val="00A52DFB"/>
    <w:rsid w:val="00A5670F"/>
    <w:rsid w:val="00A627AE"/>
    <w:rsid w:val="00A64DF9"/>
    <w:rsid w:val="00A70D75"/>
    <w:rsid w:val="00A71B09"/>
    <w:rsid w:val="00A75770"/>
    <w:rsid w:val="00A75BCC"/>
    <w:rsid w:val="00A84B36"/>
    <w:rsid w:val="00A84F81"/>
    <w:rsid w:val="00A868D9"/>
    <w:rsid w:val="00A90DB8"/>
    <w:rsid w:val="00A97BDD"/>
    <w:rsid w:val="00AA25C1"/>
    <w:rsid w:val="00AA349D"/>
    <w:rsid w:val="00AA36E5"/>
    <w:rsid w:val="00AA5B00"/>
    <w:rsid w:val="00AC01A9"/>
    <w:rsid w:val="00AC4C2C"/>
    <w:rsid w:val="00AD1013"/>
    <w:rsid w:val="00AD1573"/>
    <w:rsid w:val="00AE6A2D"/>
    <w:rsid w:val="00AE7D44"/>
    <w:rsid w:val="00AF2C23"/>
    <w:rsid w:val="00B0236A"/>
    <w:rsid w:val="00B040A3"/>
    <w:rsid w:val="00B117F1"/>
    <w:rsid w:val="00B304D2"/>
    <w:rsid w:val="00B37D32"/>
    <w:rsid w:val="00B43E24"/>
    <w:rsid w:val="00B55104"/>
    <w:rsid w:val="00B623F6"/>
    <w:rsid w:val="00B66E75"/>
    <w:rsid w:val="00B723F1"/>
    <w:rsid w:val="00B7264D"/>
    <w:rsid w:val="00B7335D"/>
    <w:rsid w:val="00B739A7"/>
    <w:rsid w:val="00BA1D2E"/>
    <w:rsid w:val="00BA35B7"/>
    <w:rsid w:val="00BB528B"/>
    <w:rsid w:val="00BC4FBC"/>
    <w:rsid w:val="00BD1F74"/>
    <w:rsid w:val="00BD4A1A"/>
    <w:rsid w:val="00BE406C"/>
    <w:rsid w:val="00BF724B"/>
    <w:rsid w:val="00C0051D"/>
    <w:rsid w:val="00C03C6D"/>
    <w:rsid w:val="00C100F1"/>
    <w:rsid w:val="00C25C79"/>
    <w:rsid w:val="00C2683C"/>
    <w:rsid w:val="00C324C4"/>
    <w:rsid w:val="00C37B05"/>
    <w:rsid w:val="00C43166"/>
    <w:rsid w:val="00C47300"/>
    <w:rsid w:val="00C47E3A"/>
    <w:rsid w:val="00C5608F"/>
    <w:rsid w:val="00C60FB7"/>
    <w:rsid w:val="00C65CBE"/>
    <w:rsid w:val="00C7105C"/>
    <w:rsid w:val="00C7559D"/>
    <w:rsid w:val="00C76DD2"/>
    <w:rsid w:val="00C77405"/>
    <w:rsid w:val="00C775A5"/>
    <w:rsid w:val="00C82AC7"/>
    <w:rsid w:val="00C936D6"/>
    <w:rsid w:val="00C942E0"/>
    <w:rsid w:val="00CA1BF3"/>
    <w:rsid w:val="00CB23D4"/>
    <w:rsid w:val="00CB25D5"/>
    <w:rsid w:val="00CB352C"/>
    <w:rsid w:val="00CB4E74"/>
    <w:rsid w:val="00CC04A7"/>
    <w:rsid w:val="00CC14CC"/>
    <w:rsid w:val="00CC19E1"/>
    <w:rsid w:val="00CC1D80"/>
    <w:rsid w:val="00CC4AB7"/>
    <w:rsid w:val="00CC5F49"/>
    <w:rsid w:val="00CC774F"/>
    <w:rsid w:val="00CD4EFD"/>
    <w:rsid w:val="00CD54AC"/>
    <w:rsid w:val="00CD6483"/>
    <w:rsid w:val="00CE0CD2"/>
    <w:rsid w:val="00CE28AC"/>
    <w:rsid w:val="00CE3836"/>
    <w:rsid w:val="00CE3F20"/>
    <w:rsid w:val="00CE6B50"/>
    <w:rsid w:val="00CE7DE8"/>
    <w:rsid w:val="00CF0128"/>
    <w:rsid w:val="00CF7493"/>
    <w:rsid w:val="00CF769D"/>
    <w:rsid w:val="00D01326"/>
    <w:rsid w:val="00D10E97"/>
    <w:rsid w:val="00D1383E"/>
    <w:rsid w:val="00D1460A"/>
    <w:rsid w:val="00D3700F"/>
    <w:rsid w:val="00D372E2"/>
    <w:rsid w:val="00D45630"/>
    <w:rsid w:val="00D516D0"/>
    <w:rsid w:val="00D620F3"/>
    <w:rsid w:val="00D67DFD"/>
    <w:rsid w:val="00D700C5"/>
    <w:rsid w:val="00D70EAB"/>
    <w:rsid w:val="00D70F0C"/>
    <w:rsid w:val="00D76944"/>
    <w:rsid w:val="00D77F12"/>
    <w:rsid w:val="00D77F5D"/>
    <w:rsid w:val="00D820A9"/>
    <w:rsid w:val="00D83C38"/>
    <w:rsid w:val="00DA2D3A"/>
    <w:rsid w:val="00DA2DE5"/>
    <w:rsid w:val="00DA5912"/>
    <w:rsid w:val="00DA59E8"/>
    <w:rsid w:val="00DB049D"/>
    <w:rsid w:val="00DC044E"/>
    <w:rsid w:val="00DC4FFC"/>
    <w:rsid w:val="00DC5199"/>
    <w:rsid w:val="00DC5F21"/>
    <w:rsid w:val="00DD3356"/>
    <w:rsid w:val="00DD3AB1"/>
    <w:rsid w:val="00DD5CBD"/>
    <w:rsid w:val="00DE3233"/>
    <w:rsid w:val="00DE57C9"/>
    <w:rsid w:val="00DE7DCD"/>
    <w:rsid w:val="00DF3385"/>
    <w:rsid w:val="00DF4D89"/>
    <w:rsid w:val="00DF60EF"/>
    <w:rsid w:val="00DF73C5"/>
    <w:rsid w:val="00E06BE8"/>
    <w:rsid w:val="00E17CC1"/>
    <w:rsid w:val="00E2748F"/>
    <w:rsid w:val="00E30916"/>
    <w:rsid w:val="00E309D0"/>
    <w:rsid w:val="00E34350"/>
    <w:rsid w:val="00E41924"/>
    <w:rsid w:val="00E46FF3"/>
    <w:rsid w:val="00E47F2B"/>
    <w:rsid w:val="00E531A0"/>
    <w:rsid w:val="00E540C5"/>
    <w:rsid w:val="00E554B7"/>
    <w:rsid w:val="00E61D24"/>
    <w:rsid w:val="00E620A5"/>
    <w:rsid w:val="00E63044"/>
    <w:rsid w:val="00E718C3"/>
    <w:rsid w:val="00E80DA6"/>
    <w:rsid w:val="00E82C19"/>
    <w:rsid w:val="00EA3082"/>
    <w:rsid w:val="00EB5EB4"/>
    <w:rsid w:val="00EB7521"/>
    <w:rsid w:val="00EB78DE"/>
    <w:rsid w:val="00EB79C9"/>
    <w:rsid w:val="00EC0EC5"/>
    <w:rsid w:val="00EC4762"/>
    <w:rsid w:val="00EC4CCA"/>
    <w:rsid w:val="00ED610E"/>
    <w:rsid w:val="00ED6DD0"/>
    <w:rsid w:val="00ED7373"/>
    <w:rsid w:val="00EE16D0"/>
    <w:rsid w:val="00EE2244"/>
    <w:rsid w:val="00EF552D"/>
    <w:rsid w:val="00EF6E2F"/>
    <w:rsid w:val="00F02E0F"/>
    <w:rsid w:val="00F174DE"/>
    <w:rsid w:val="00F31086"/>
    <w:rsid w:val="00F31210"/>
    <w:rsid w:val="00F321E9"/>
    <w:rsid w:val="00F46A4D"/>
    <w:rsid w:val="00F46BBE"/>
    <w:rsid w:val="00F4733A"/>
    <w:rsid w:val="00F60FB7"/>
    <w:rsid w:val="00F6271F"/>
    <w:rsid w:val="00F646A1"/>
    <w:rsid w:val="00F717E2"/>
    <w:rsid w:val="00F83CA2"/>
    <w:rsid w:val="00F918FC"/>
    <w:rsid w:val="00F97070"/>
    <w:rsid w:val="00FA0D6C"/>
    <w:rsid w:val="00FA270A"/>
    <w:rsid w:val="00FC155B"/>
    <w:rsid w:val="00FE5F4F"/>
    <w:rsid w:val="00FF2047"/>
    <w:rsid w:val="00FF315E"/>
    <w:rsid w:val="00FF43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11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Абзац списка Знак"/>
    <w:aliases w:val="Lists Знак,FooterText Знак,numbered Знак,Paragraphe de liste1 Знак,Bulletr List Paragraph Знак,列出段落 Знак,列出段落1 Знак,Parágrafo da Lista1 Знак,リスト段落1 Знак,List Paragraph11 Знак,Colorful List - Accent 11 Знак,???? Знак,????1 Знак"/>
    <w:link w:val="a4"/>
    <w:uiPriority w:val="34"/>
    <w:locked/>
    <w:rsid w:val="00391158"/>
    <w:rPr>
      <w:rFonts w:ascii="Times New Roman" w:eastAsia="Times New Roman" w:hAnsi="Times New Roman" w:cs="Times New Roman"/>
      <w:szCs w:val="24"/>
    </w:rPr>
  </w:style>
  <w:style w:type="paragraph" w:styleId="a4">
    <w:name w:val="List Paragraph"/>
    <w:aliases w:val="Lists,FooterText,numbered,Paragraphe de liste1,Bulletr List Paragraph,列出段落,列出段落1,Parágrafo da Lista1,リスト段落1,List Paragraph11,Colorful List - Accent 11,????,????1,?????1,Párrafo de lista1,List Paragraph2"/>
    <w:basedOn w:val="a"/>
    <w:link w:val="a3"/>
    <w:uiPriority w:val="34"/>
    <w:qFormat/>
    <w:rsid w:val="00391158"/>
    <w:pPr>
      <w:ind w:left="720"/>
      <w:contextualSpacing/>
    </w:pPr>
    <w:rPr>
      <w:sz w:val="22"/>
      <w:lang w:eastAsia="en-US"/>
    </w:rPr>
  </w:style>
  <w:style w:type="paragraph" w:customStyle="1" w:styleId="ConsNormal">
    <w:name w:val="ConsNormal"/>
    <w:rsid w:val="00391158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1254E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254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1254E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254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No Spacing"/>
    <w:uiPriority w:val="1"/>
    <w:qFormat/>
    <w:rsid w:val="00805E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3">
    <w:name w:val="s3"/>
    <w:rsid w:val="00611F9A"/>
    <w:rPr>
      <w:rFonts w:cs="Times New Roman"/>
    </w:rPr>
  </w:style>
  <w:style w:type="paragraph" w:customStyle="1" w:styleId="Style">
    <w:name w:val="Style"/>
    <w:rsid w:val="00476CE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1">
    <w:name w:val="Обычный1"/>
    <w:rsid w:val="006C291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AC4C2C"/>
    <w:rPr>
      <w:rFonts w:ascii="Tahoma" w:eastAsia="Calibri" w:hAnsi="Tahoma" w:cs="Tahoma"/>
      <w:sz w:val="16"/>
      <w:szCs w:val="16"/>
      <w:lang w:eastAsia="en-US"/>
    </w:rPr>
  </w:style>
  <w:style w:type="character" w:customStyle="1" w:styleId="ab">
    <w:name w:val="Текст выноски Знак"/>
    <w:basedOn w:val="a0"/>
    <w:link w:val="aa"/>
    <w:uiPriority w:val="99"/>
    <w:semiHidden/>
    <w:rsid w:val="00AC4C2C"/>
    <w:rPr>
      <w:rFonts w:ascii="Tahoma" w:eastAsia="Calibri" w:hAnsi="Tahoma" w:cs="Tahoma"/>
      <w:sz w:val="16"/>
      <w:szCs w:val="16"/>
    </w:rPr>
  </w:style>
  <w:style w:type="paragraph" w:styleId="ac">
    <w:name w:val="Body Text"/>
    <w:aliases w:val="Письмо в Интернет"/>
    <w:basedOn w:val="a"/>
    <w:link w:val="ad"/>
    <w:rsid w:val="009700EA"/>
    <w:rPr>
      <w:szCs w:val="20"/>
    </w:rPr>
  </w:style>
  <w:style w:type="character" w:customStyle="1" w:styleId="ad">
    <w:name w:val="Основной текст Знак"/>
    <w:aliases w:val="Письмо в Интернет Знак"/>
    <w:basedOn w:val="a0"/>
    <w:link w:val="ac"/>
    <w:rsid w:val="009700EA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LBBodyText11">
    <w:name w:val="LB Body Text 1_1"/>
    <w:basedOn w:val="a"/>
    <w:uiPriority w:val="2"/>
    <w:rsid w:val="0033112B"/>
    <w:pPr>
      <w:spacing w:line="256" w:lineRule="auto"/>
    </w:pPr>
    <w:rPr>
      <w:rFonts w:ascii="Calibri" w:hAnsi="Calibri" w:cs="Calibri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11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Абзац списка Знак"/>
    <w:aliases w:val="Lists Знак,FooterText Знак,numbered Знак,Paragraphe de liste1 Знак,Bulletr List Paragraph Знак,列出段落 Знак,列出段落1 Знак,Parágrafo da Lista1 Знак,リスト段落1 Знак,List Paragraph11 Знак,Colorful List - Accent 11 Знак,???? Знак,????1 Знак"/>
    <w:link w:val="a4"/>
    <w:uiPriority w:val="34"/>
    <w:locked/>
    <w:rsid w:val="00391158"/>
    <w:rPr>
      <w:rFonts w:ascii="Times New Roman" w:eastAsia="Times New Roman" w:hAnsi="Times New Roman" w:cs="Times New Roman"/>
      <w:szCs w:val="24"/>
    </w:rPr>
  </w:style>
  <w:style w:type="paragraph" w:styleId="a4">
    <w:name w:val="List Paragraph"/>
    <w:aliases w:val="Lists,FooterText,numbered,Paragraphe de liste1,Bulletr List Paragraph,列出段落,列出段落1,Parágrafo da Lista1,リスト段落1,List Paragraph11,Colorful List - Accent 11,????,????1,?????1,Párrafo de lista1,List Paragraph2"/>
    <w:basedOn w:val="a"/>
    <w:link w:val="a3"/>
    <w:uiPriority w:val="34"/>
    <w:qFormat/>
    <w:rsid w:val="00391158"/>
    <w:pPr>
      <w:ind w:left="720"/>
      <w:contextualSpacing/>
    </w:pPr>
    <w:rPr>
      <w:sz w:val="22"/>
      <w:lang w:eastAsia="en-US"/>
    </w:rPr>
  </w:style>
  <w:style w:type="paragraph" w:customStyle="1" w:styleId="ConsNormal">
    <w:name w:val="ConsNormal"/>
    <w:rsid w:val="00391158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1254E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254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1254E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254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No Spacing"/>
    <w:uiPriority w:val="1"/>
    <w:qFormat/>
    <w:rsid w:val="00805E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3">
    <w:name w:val="s3"/>
    <w:rsid w:val="00611F9A"/>
    <w:rPr>
      <w:rFonts w:cs="Times New Roman"/>
    </w:rPr>
  </w:style>
  <w:style w:type="paragraph" w:customStyle="1" w:styleId="Style">
    <w:name w:val="Style"/>
    <w:rsid w:val="00476CE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1">
    <w:name w:val="Обычный1"/>
    <w:rsid w:val="006C291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AC4C2C"/>
    <w:rPr>
      <w:rFonts w:ascii="Tahoma" w:eastAsia="Calibri" w:hAnsi="Tahoma" w:cs="Tahoma"/>
      <w:sz w:val="16"/>
      <w:szCs w:val="16"/>
      <w:lang w:eastAsia="en-US"/>
    </w:rPr>
  </w:style>
  <w:style w:type="character" w:customStyle="1" w:styleId="ab">
    <w:name w:val="Текст выноски Знак"/>
    <w:basedOn w:val="a0"/>
    <w:link w:val="aa"/>
    <w:uiPriority w:val="99"/>
    <w:semiHidden/>
    <w:rsid w:val="00AC4C2C"/>
    <w:rPr>
      <w:rFonts w:ascii="Tahoma" w:eastAsia="Calibri" w:hAnsi="Tahoma" w:cs="Tahoma"/>
      <w:sz w:val="16"/>
      <w:szCs w:val="16"/>
    </w:rPr>
  </w:style>
  <w:style w:type="paragraph" w:styleId="ac">
    <w:name w:val="Body Text"/>
    <w:aliases w:val="Письмо в Интернет"/>
    <w:basedOn w:val="a"/>
    <w:link w:val="ad"/>
    <w:rsid w:val="009700EA"/>
    <w:rPr>
      <w:szCs w:val="20"/>
    </w:rPr>
  </w:style>
  <w:style w:type="character" w:customStyle="1" w:styleId="ad">
    <w:name w:val="Основной текст Знак"/>
    <w:aliases w:val="Письмо в Интернет Знак"/>
    <w:basedOn w:val="a0"/>
    <w:link w:val="ac"/>
    <w:rsid w:val="009700EA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LBBodyText11">
    <w:name w:val="LB Body Text 1_1"/>
    <w:basedOn w:val="a"/>
    <w:uiPriority w:val="2"/>
    <w:rsid w:val="0033112B"/>
    <w:pPr>
      <w:spacing w:line="256" w:lineRule="auto"/>
    </w:pPr>
    <w:rPr>
      <w:rFonts w:ascii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795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7728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535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375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77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950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269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514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943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08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94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6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708</Words>
  <Characters>4039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АВ</dc:creator>
  <cp:lastModifiedBy>Макогон Надежда Анатольевна</cp:lastModifiedBy>
  <cp:revision>2</cp:revision>
  <dcterms:created xsi:type="dcterms:W3CDTF">2025-12-22T09:34:00Z</dcterms:created>
  <dcterms:modified xsi:type="dcterms:W3CDTF">2025-12-22T09:34:00Z</dcterms:modified>
</cp:coreProperties>
</file>