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9452A9">
        <w:rPr>
          <w:b/>
        </w:rPr>
        <w:t>436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C14C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CC14CC">
        <w:t xml:space="preserve">на </w:t>
      </w:r>
      <w:r w:rsidR="0090541C" w:rsidRPr="0090541C">
        <w:t>оказание услуг по вывозу твердых коммунальных отходов</w:t>
      </w:r>
      <w:r w:rsidR="0090541C">
        <w:t xml:space="preserve"> Кондинского филиала АО «ЮРЭСК»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9452A9">
        <w:t>ядчиком), (реестровый номер: 317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на </w:t>
      </w:r>
      <w:r w:rsidR="0090541C" w:rsidRPr="0090541C">
        <w:rPr>
          <w:szCs w:val="28"/>
        </w:rPr>
        <w:t>оказание услуг по вывозу твердых коммунальных отходов</w:t>
      </w:r>
      <w:r w:rsidR="0090541C">
        <w:rPr>
          <w:szCs w:val="28"/>
        </w:rPr>
        <w:t xml:space="preserve"> Кондинского филиала АО «ЮРЭСК» </w:t>
      </w:r>
      <w:r w:rsidR="0091610F" w:rsidRPr="00615D36">
        <w:t>в порядке заключения договора с единственным поставщиком (подрядчиком).</w:t>
      </w:r>
    </w:p>
    <w:p w:rsidR="00E620A5" w:rsidRDefault="00A52DFB" w:rsidP="00E620A5">
      <w:pPr>
        <w:ind w:firstLine="567"/>
        <w:jc w:val="both"/>
        <w:rPr>
          <w:color w:val="000000" w:themeColor="text1"/>
        </w:rPr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поставщиком на основании пп.5 (г)</w:t>
      </w:r>
      <w:r w:rsidR="00E620A5" w:rsidRPr="00205B5D">
        <w:t xml:space="preserve"> п.3.2.5</w:t>
      </w:r>
      <w:r w:rsidR="00E620A5">
        <w:t>.</w:t>
      </w:r>
      <w:r w:rsidR="00E620A5" w:rsidRPr="00205B5D">
        <w:t xml:space="preserve"> </w:t>
      </w:r>
      <w:r w:rsidR="00E620A5">
        <w:t xml:space="preserve"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 </w:t>
      </w:r>
    </w:p>
    <w:p w:rsidR="0090541C" w:rsidRPr="00AF348A" w:rsidRDefault="0090541C" w:rsidP="00E620A5">
      <w:pPr>
        <w:ind w:firstLine="567"/>
        <w:jc w:val="both"/>
        <w:rPr>
          <w:color w:val="000000" w:themeColor="text1"/>
        </w:rPr>
      </w:pPr>
      <w:r w:rsidRPr="00AF348A">
        <w:rPr>
          <w:color w:val="000000" w:themeColor="text1"/>
        </w:rPr>
        <w:t>АО «Югра-Экология» является Региональным оператором сферы обращения с отходами на территории Ханты-Мансийскоого автономного округа — Югры, единственным исполнителем услуг (имеющим разрешающие документы) по вывозу твердых коммунальных отходов.</w:t>
      </w:r>
    </w:p>
    <w:p w:rsidR="0090541C" w:rsidRDefault="0090541C" w:rsidP="0090541C">
      <w:pPr>
        <w:tabs>
          <w:tab w:val="left" w:pos="993"/>
        </w:tabs>
        <w:jc w:val="both"/>
      </w:pPr>
      <w:r w:rsidRPr="00AF348A">
        <w:t xml:space="preserve">В настоящее время АО «Югра-Экология» имеет действующую лицензию № </w:t>
      </w:r>
      <w:r w:rsidRPr="00A35635">
        <w:t>Л020-00113-77/00113476</w:t>
      </w:r>
      <w:r w:rsidRPr="00AF348A">
        <w:t xml:space="preserve"> на осуществление деятельности по сбору, транспортировке, обработке, утилизации, обезвреживанию, размещению отходов 1-4 классов опасности.</w:t>
      </w:r>
    </w:p>
    <w:p w:rsidR="00D3700F" w:rsidRPr="006136F3" w:rsidRDefault="00E620A5" w:rsidP="0090541C">
      <w:pPr>
        <w:tabs>
          <w:tab w:val="left" w:pos="993"/>
        </w:tabs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8432A1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>
        <w:t>о</w:t>
      </w:r>
      <w:r w:rsidR="0090541C" w:rsidRPr="0090541C">
        <w:t>казание услуг по вывозу твердых коммунальных отходов</w:t>
      </w:r>
      <w:r w:rsidR="0090541C">
        <w:t xml:space="preserve"> Кондинского филиала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90541C">
        <w:rPr>
          <w:b/>
          <w:i/>
        </w:rPr>
        <w:t>Потребитель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Default="0090541C" w:rsidP="0090541C">
      <w:pPr>
        <w:tabs>
          <w:tab w:val="left" w:pos="513"/>
        </w:tabs>
        <w:contextualSpacing/>
        <w:rPr>
          <w:color w:val="000000" w:themeColor="text1"/>
        </w:rPr>
      </w:pPr>
      <w:r>
        <w:rPr>
          <w:b/>
          <w:i/>
        </w:rPr>
        <w:t xml:space="preserve"> Региональный оператор</w:t>
      </w:r>
      <w:r w:rsidR="00640FD3" w:rsidRPr="00640FD3">
        <w:rPr>
          <w:b/>
          <w:i/>
        </w:rPr>
        <w:t>:</w:t>
      </w:r>
      <w:r w:rsidR="00640FD3">
        <w:t xml:space="preserve"> </w:t>
      </w:r>
      <w:r w:rsidRPr="00AF348A">
        <w:rPr>
          <w:color w:val="000000" w:themeColor="text1"/>
        </w:rPr>
        <w:t>АО «Югра-Экология»</w:t>
      </w:r>
      <w:r w:rsidR="009F164A" w:rsidRPr="00BC4FBC">
        <w:t xml:space="preserve">, </w:t>
      </w:r>
      <w:r w:rsidRPr="00AF348A">
        <w:rPr>
          <w:color w:val="000000" w:themeColor="text1"/>
        </w:rPr>
        <w:t>628011, Ханты-Мансийский автономный округ - Югра, г.о. Ханты-Мансийск, г. Ханты-Мансийск, ул. Привольная, зд</w:t>
      </w:r>
      <w:r>
        <w:rPr>
          <w:color w:val="000000" w:themeColor="text1"/>
        </w:rPr>
        <w:t>ание</w:t>
      </w:r>
      <w:r w:rsidRPr="00AF348A">
        <w:rPr>
          <w:color w:val="000000" w:themeColor="text1"/>
        </w:rPr>
        <w:t>15</w:t>
      </w:r>
      <w:r>
        <w:t>,</w:t>
      </w:r>
      <w:r w:rsidRPr="00AF348A">
        <w:rPr>
          <w:color w:val="000000" w:themeColor="text1"/>
        </w:rPr>
        <w:t>ИНН/КПП</w:t>
      </w:r>
      <w:r>
        <w:rPr>
          <w:color w:val="000000" w:themeColor="text1"/>
        </w:rPr>
        <w:t>:</w:t>
      </w:r>
      <w:r w:rsidRPr="00AF348A">
        <w:rPr>
          <w:color w:val="000000" w:themeColor="text1"/>
        </w:rPr>
        <w:t xml:space="preserve">8601065381 </w:t>
      </w:r>
      <w:r w:rsidRPr="00AF348A">
        <w:rPr>
          <w:color w:val="000000" w:themeColor="text1"/>
        </w:rPr>
        <w:lastRenderedPageBreak/>
        <w:t>/ 860101001ОГРН 1178617020262</w:t>
      </w:r>
      <w:r>
        <w:rPr>
          <w:color w:val="000000" w:themeColor="text1"/>
        </w:rPr>
        <w:t>.</w:t>
      </w:r>
      <w:r w:rsidRPr="00AF348A">
        <w:rPr>
          <w:color w:val="000000" w:themeColor="text1"/>
        </w:rPr>
        <w:t xml:space="preserve">Специалист первой категории Петрова Ольга Юрьевна, действующая на основании доверенности № </w:t>
      </w:r>
      <w:r>
        <w:rPr>
          <w:color w:val="000000" w:themeColor="text1"/>
        </w:rPr>
        <w:t>56</w:t>
      </w:r>
      <w:r w:rsidRPr="00AF348A">
        <w:rPr>
          <w:color w:val="000000" w:themeColor="text1"/>
        </w:rPr>
        <w:t>/2</w:t>
      </w:r>
      <w:r>
        <w:rPr>
          <w:color w:val="000000" w:themeColor="text1"/>
        </w:rPr>
        <w:t>5</w:t>
      </w:r>
      <w:r w:rsidRPr="00AF348A">
        <w:rPr>
          <w:color w:val="000000" w:themeColor="text1"/>
        </w:rPr>
        <w:t xml:space="preserve"> от </w:t>
      </w:r>
      <w:r>
        <w:rPr>
          <w:color w:val="000000" w:themeColor="text1"/>
        </w:rPr>
        <w:t>07</w:t>
      </w:r>
      <w:r w:rsidRPr="00AF348A">
        <w:rPr>
          <w:color w:val="000000" w:themeColor="text1"/>
        </w:rPr>
        <w:t>.0</w:t>
      </w:r>
      <w:r>
        <w:rPr>
          <w:color w:val="000000" w:themeColor="text1"/>
        </w:rPr>
        <w:t>4</w:t>
      </w:r>
      <w:r w:rsidRPr="00AF348A">
        <w:rPr>
          <w:color w:val="000000" w:themeColor="text1"/>
        </w:rPr>
        <w:t>.202</w:t>
      </w:r>
      <w:r>
        <w:rPr>
          <w:color w:val="000000" w:themeColor="text1"/>
        </w:rPr>
        <w:t>5</w:t>
      </w:r>
      <w:r w:rsidRPr="00AF348A">
        <w:rPr>
          <w:color w:val="000000" w:themeColor="text1"/>
        </w:rPr>
        <w:t xml:space="preserve"> г.</w:t>
      </w:r>
    </w:p>
    <w:p w:rsidR="0035275C" w:rsidRDefault="00A52DFB" w:rsidP="00EC4CCA">
      <w:pPr>
        <w:tabs>
          <w:tab w:val="left" w:pos="513"/>
        </w:tabs>
        <w:contextualSpacing/>
        <w:rPr>
          <w:szCs w:val="28"/>
        </w:rPr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 xml:space="preserve">договора: </w:t>
      </w:r>
      <w:r w:rsidR="0035275C">
        <w:rPr>
          <w:szCs w:val="28"/>
        </w:rPr>
        <w:t>О</w:t>
      </w:r>
      <w:r w:rsidR="0035275C" w:rsidRPr="0090541C">
        <w:rPr>
          <w:szCs w:val="28"/>
        </w:rPr>
        <w:t>казание услуг по вывозу твердых коммунальных отходов</w:t>
      </w:r>
      <w:r w:rsidR="0035275C">
        <w:rPr>
          <w:szCs w:val="28"/>
        </w:rPr>
        <w:t xml:space="preserve"> Кондинского филиала АО «ЮРЭСК»</w:t>
      </w:r>
      <w:r w:rsidR="005C2F43">
        <w:rPr>
          <w:szCs w:val="28"/>
        </w:rPr>
        <w:t>.</w:t>
      </w:r>
    </w:p>
    <w:p w:rsidR="0035275C" w:rsidRDefault="00C5608F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 w:rsidR="0035275C" w:rsidRPr="00AF348A">
        <w:t>с 01.01.202</w:t>
      </w:r>
      <w:r w:rsidR="0035275C">
        <w:t>6</w:t>
      </w:r>
      <w:r w:rsidR="0035275C" w:rsidRPr="00AF348A">
        <w:t xml:space="preserve"> по 31.12.202</w:t>
      </w:r>
      <w:r w:rsidR="0035275C">
        <w:t>6</w:t>
      </w:r>
      <w:r w:rsidR="0035275C" w:rsidRPr="00AF348A">
        <w:t xml:space="preserve"> года.</w:t>
      </w:r>
    </w:p>
    <w:p w:rsidR="0035275C" w:rsidRDefault="00A52DFB" w:rsidP="0035275C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t>Стоимость оказания услуг</w:t>
      </w:r>
      <w:r w:rsidR="0035275C">
        <w:rPr>
          <w:b/>
          <w:i/>
        </w:rPr>
        <w:t xml:space="preserve">: </w:t>
      </w:r>
      <w:r w:rsidR="00E41924">
        <w:t>134 112</w:t>
      </w:r>
      <w:r w:rsidR="00E41924" w:rsidRPr="00AF348A">
        <w:t xml:space="preserve"> </w:t>
      </w:r>
      <w:r w:rsidR="0035275C" w:rsidRPr="00AF348A">
        <w:t xml:space="preserve">(Сто </w:t>
      </w:r>
      <w:r w:rsidR="0035275C">
        <w:t>тридцать четыре</w:t>
      </w:r>
      <w:r w:rsidR="0035275C" w:rsidRPr="00AF348A">
        <w:t xml:space="preserve"> тысяч</w:t>
      </w:r>
      <w:r w:rsidR="0035275C">
        <w:t>и</w:t>
      </w:r>
      <w:r w:rsidR="0035275C" w:rsidRPr="00AF348A">
        <w:t xml:space="preserve"> </w:t>
      </w:r>
      <w:r w:rsidR="0035275C">
        <w:t>сто две</w:t>
      </w:r>
      <w:r w:rsidR="0035275C" w:rsidRPr="00AF348A">
        <w:t>надцать) рублей 4</w:t>
      </w:r>
      <w:r w:rsidR="0035275C">
        <w:t>2</w:t>
      </w:r>
      <w:r w:rsidR="0035275C" w:rsidRPr="00AF348A">
        <w:t xml:space="preserve"> копе</w:t>
      </w:r>
      <w:r w:rsidR="0035275C">
        <w:t>й</w:t>
      </w:r>
      <w:r w:rsidR="0035275C" w:rsidRPr="00AF348A">
        <w:t>к</w:t>
      </w:r>
      <w:r w:rsidR="0035275C">
        <w:t xml:space="preserve">и, </w:t>
      </w:r>
      <w:r w:rsidR="0035275C" w:rsidRPr="002C0D7A">
        <w:rPr>
          <w:rFonts w:eastAsia="Calibri"/>
          <w:lang w:eastAsia="en-US"/>
        </w:rPr>
        <w:t>с учетом НДС (в соответствии с действующим законодательством РФ о н</w:t>
      </w:r>
      <w:r w:rsidR="0035275C">
        <w:rPr>
          <w:rFonts w:eastAsia="Calibri"/>
          <w:lang w:eastAsia="en-US"/>
        </w:rPr>
        <w:t>алогах и сборах на период действия договора</w:t>
      </w:r>
      <w:r w:rsidR="0035275C" w:rsidRPr="002C0D7A">
        <w:rPr>
          <w:rFonts w:eastAsia="Calibri"/>
          <w:lang w:eastAsia="en-US"/>
        </w:rPr>
        <w:t>).</w:t>
      </w:r>
    </w:p>
    <w:p w:rsidR="00726D68" w:rsidRDefault="00A52DFB" w:rsidP="00726D68">
      <w:pPr>
        <w:tabs>
          <w:tab w:val="left" w:pos="513"/>
        </w:tabs>
        <w:contextualSpacing/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35275C" w:rsidRPr="00AF348A">
        <w:rPr>
          <w:rFonts w:eastAsia="SimSun"/>
          <w:lang w:eastAsia="zh-CN"/>
        </w:rPr>
        <w:t>Заказчик оплачивает услуги по обращению с твердыми коммунальными отходами до 10-го числа, следующего за месяцем, в котором была оказана услуга.</w:t>
      </w: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EC4CCA">
        <w:rPr>
          <w:b/>
          <w:i/>
        </w:rPr>
        <w:t>15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BB5475" w:rsidP="00643072">
            <w:pPr>
              <w:spacing w:line="276" w:lineRule="auto"/>
              <w:jc w:val="both"/>
              <w:rPr>
                <w:lang w:eastAsia="en-US"/>
              </w:rPr>
            </w:pPr>
            <w:r>
              <w:t>Р.П</w:t>
            </w:r>
            <w:r w:rsidR="009B3C5F" w:rsidRPr="003B5441">
              <w:t xml:space="preserve">. </w:t>
            </w:r>
            <w:r w:rsidR="009B3C5F">
              <w:t>Янкевич</w:t>
            </w:r>
            <w:r w:rsidR="009B3C5F" w:rsidRPr="003B5441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61C" w:rsidRDefault="009B361C" w:rsidP="001254E1">
      <w:r>
        <w:separator/>
      </w:r>
    </w:p>
  </w:endnote>
  <w:endnote w:type="continuationSeparator" w:id="0">
    <w:p w:rsidR="009B361C" w:rsidRDefault="009B361C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C20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61C" w:rsidRDefault="009B361C" w:rsidP="001254E1">
      <w:r>
        <w:separator/>
      </w:r>
    </w:p>
  </w:footnote>
  <w:footnote w:type="continuationSeparator" w:id="0">
    <w:p w:rsidR="009B361C" w:rsidRDefault="009B361C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4C20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1308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316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2F43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47CA"/>
    <w:rsid w:val="00831216"/>
    <w:rsid w:val="008336D2"/>
    <w:rsid w:val="008416AC"/>
    <w:rsid w:val="008432A1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700EA"/>
    <w:rsid w:val="00970232"/>
    <w:rsid w:val="00970C66"/>
    <w:rsid w:val="009761E2"/>
    <w:rsid w:val="00981CDA"/>
    <w:rsid w:val="00995BF3"/>
    <w:rsid w:val="009A6DB8"/>
    <w:rsid w:val="009B088C"/>
    <w:rsid w:val="009B361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6A2D"/>
    <w:rsid w:val="00AE7D44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B5475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36C0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2025-12-16T04:09:00Z</dcterms:created>
  <dcterms:modified xsi:type="dcterms:W3CDTF">2025-12-16T04:09:00Z</dcterms:modified>
</cp:coreProperties>
</file>