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6E6311">
        <w:rPr>
          <w:b/>
        </w:rPr>
        <w:t>35</w:t>
      </w:r>
      <w:r w:rsidR="00A1179F">
        <w:rPr>
          <w:b/>
        </w:rPr>
        <w:t>7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5B2A42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</w:t>
      </w:r>
      <w:r w:rsidR="00C27DBB">
        <w:rPr>
          <w:b/>
        </w:rPr>
        <w:t>9</w:t>
      </w:r>
      <w:r w:rsidR="0091610F">
        <w:rPr>
          <w:b/>
        </w:rPr>
        <w:t xml:space="preserve"> </w:t>
      </w:r>
      <w:r>
        <w:rPr>
          <w:b/>
        </w:rPr>
        <w:t>ноя</w:t>
      </w:r>
      <w:r w:rsidR="009700EA" w:rsidRPr="000A2268">
        <w:rPr>
          <w:b/>
        </w:rPr>
        <w:t>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6E6311" w:rsidP="001562DF">
      <w:pPr>
        <w:widowControl w:val="0"/>
        <w:jc w:val="both"/>
      </w:pPr>
      <w:r>
        <w:rPr>
          <w:b/>
        </w:rPr>
        <w:t>Заместитель председателя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6E6311" w:rsidP="001562DF">
      <w:pPr>
        <w:widowControl w:val="0"/>
        <w:jc w:val="both"/>
        <w:rPr>
          <w:b/>
        </w:rPr>
      </w:pPr>
      <w:r w:rsidRPr="006E6311">
        <w:t>Р.Р</w:t>
      </w:r>
      <w:r w:rsidR="004675B0" w:rsidRPr="006E6311">
        <w:t>.</w:t>
      </w:r>
      <w:r w:rsidRPr="006E6311">
        <w:t xml:space="preserve"> Ахметханов</w:t>
      </w:r>
      <w:r w:rsidR="004675B0" w:rsidRPr="004675B0">
        <w:t xml:space="preserve"> </w:t>
      </w:r>
      <w:r w:rsidR="001562DF" w:rsidRPr="006247EF">
        <w:t xml:space="preserve">– </w:t>
      </w:r>
      <w:r w:rsidRPr="006E6311">
        <w:t>заместитель генерального директора по безопасности</w:t>
      </w:r>
    </w:p>
    <w:p w:rsidR="001562DF" w:rsidRPr="006247EF" w:rsidRDefault="001562DF" w:rsidP="001562DF">
      <w:pPr>
        <w:widowControl w:val="0"/>
        <w:jc w:val="both"/>
        <w:rPr>
          <w:b/>
        </w:rPr>
      </w:pPr>
      <w:r w:rsidRPr="006247EF">
        <w:rPr>
          <w:b/>
        </w:rPr>
        <w:t>Члены Комиссии:</w:t>
      </w:r>
    </w:p>
    <w:p w:rsidR="00C27DBB" w:rsidRPr="006247EF" w:rsidRDefault="00C27DBB" w:rsidP="00C27DBB">
      <w:pPr>
        <w:jc w:val="both"/>
      </w:pPr>
      <w:r>
        <w:t>Д.Г</w:t>
      </w:r>
      <w:r w:rsidRPr="006247EF">
        <w:t xml:space="preserve">. </w:t>
      </w:r>
      <w:r>
        <w:t>Чеботарь</w:t>
      </w:r>
      <w:r w:rsidRPr="006247EF">
        <w:t xml:space="preserve"> – </w:t>
      </w:r>
      <w:r w:rsidRPr="0024734A">
        <w:t>исполняющий обязанности заместителя генерального директора по реализации услуг и инвестиционной деятельности</w:t>
      </w:r>
      <w:r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A1179F" w:rsidRPr="006A3F1C">
        <w:rPr>
          <w:szCs w:val="28"/>
        </w:rPr>
        <w:t>договора на поставку электрической энергии (мощности) в г. Югорске и в Советском районе для нужд Советского филиала АО "ЮРЭСК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A1179F">
        <w:t>ядчиком), (реестровый номер: 308</w:t>
      </w:r>
      <w:r w:rsidRPr="00615D36">
        <w:t>-2024).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>договора на поставку электрической энергии (мощности) в г. Югорске и в Советском районе для нужд Советского филиала АО "ЮРЭСК</w:t>
      </w:r>
      <w:r w:rsidR="0091610F" w:rsidRPr="00615D36">
        <w:t>, в порядке заключения договора с единственным поставщиком (подрядчиком).</w:t>
      </w:r>
    </w:p>
    <w:p w:rsidR="00C27DBB" w:rsidRDefault="00A52DFB" w:rsidP="007D291B">
      <w:pPr>
        <w:ind w:firstLine="567"/>
        <w:jc w:val="both"/>
      </w:pPr>
      <w:r w:rsidRPr="000338A2">
        <w:t xml:space="preserve">1.2. </w:t>
      </w:r>
      <w:r w:rsidR="000338A2">
        <w:t>В</w:t>
      </w:r>
      <w:r w:rsidR="000338A2" w:rsidRPr="000338A2">
        <w:t xml:space="preserve"> соответствии с подпунктом 5 г) пункта 3.2.5 на основании положения о порядке проведения закупок товар</w:t>
      </w:r>
      <w:r w:rsidR="000338A2">
        <w:t xml:space="preserve">ов, работ, услуг в АО «ЮРЭСК», </w:t>
      </w:r>
      <w:r w:rsidR="000338A2" w:rsidRPr="000338A2">
        <w:t>утвержденного решением Совета ди</w:t>
      </w:r>
      <w:r w:rsidR="000338A2">
        <w:t xml:space="preserve">ректоров </w:t>
      </w:r>
      <w:r w:rsidR="000338A2" w:rsidRPr="000338A2">
        <w:t>АО «ЮРЭСК» » (протокол от «0</w:t>
      </w:r>
      <w:r w:rsidR="007D291B">
        <w:t xml:space="preserve">1» ноября 2024 года № 88/2024), Заказчик вправе проводить процедуру закупки с единственным поставщиком в случае, если </w:t>
      </w:r>
      <w:r w:rsidR="000338A2" w:rsidRPr="000338A2">
        <w:t>производится закупка продукции, цена (тарифы) на которую формируется органами тарифного регулирования РФ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 водоснабжения, водоотведения, канализации, газоснабжения, теплоснабжения, государственная поверка средств измерения и т.п.) либо закупка государственных услуг»</w:t>
      </w:r>
      <w:r w:rsidR="000338A2">
        <w:t>.</w:t>
      </w:r>
      <w:r w:rsidR="000338A2" w:rsidRPr="000338A2">
        <w:t xml:space="preserve">     </w:t>
      </w:r>
    </w:p>
    <w:p w:rsidR="00AC4C2C" w:rsidRPr="00615D36" w:rsidRDefault="00C27DBB" w:rsidP="007D291B">
      <w:pPr>
        <w:ind w:firstLine="567"/>
        <w:jc w:val="both"/>
      </w:pPr>
      <w:r w:rsidRPr="00B22FE9">
        <w:rPr>
          <w:szCs w:val="28"/>
        </w:rPr>
        <w:t>АО «Газпром энергосбыт Тюмень» является единственным продавцом электроэнергии (мощ</w:t>
      </w:r>
      <w:r>
        <w:rPr>
          <w:szCs w:val="28"/>
        </w:rPr>
        <w:t>-</w:t>
      </w:r>
      <w:r w:rsidRPr="00B22FE9">
        <w:rPr>
          <w:szCs w:val="28"/>
        </w:rPr>
        <w:t>ности), имеющего статус Гарантирующего поставщика на территории Советского района и города Югорск ХМАО-Югры</w:t>
      </w:r>
      <w:r w:rsidR="000338A2" w:rsidRPr="000338A2">
        <w:t xml:space="preserve">                                                                                                                                                                                         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7D291B" w:rsidRPr="007D291B">
        <w:t xml:space="preserve"> на поставку электрической энергии (мощности) в г. Югорске и в Советском районе для нужд Советского филиала АО "ЮРЭСК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3469B1" w:rsidP="00AD1573">
      <w:pPr>
        <w:tabs>
          <w:tab w:val="left" w:pos="142"/>
          <w:tab w:val="left" w:pos="1418"/>
        </w:tabs>
        <w:ind w:firstLine="567"/>
        <w:jc w:val="both"/>
      </w:pPr>
      <w:r w:rsidRPr="003469B1">
        <w:rPr>
          <w:b/>
          <w:i/>
        </w:rPr>
        <w:t>Потребитель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6B22A6" w:rsidRDefault="003469B1" w:rsidP="008810FF">
      <w:pPr>
        <w:ind w:firstLine="567"/>
        <w:jc w:val="both"/>
      </w:pPr>
      <w:r w:rsidRPr="003469B1">
        <w:rPr>
          <w:b/>
          <w:i/>
        </w:rPr>
        <w:t>Поставщик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CF769D">
        <w:rPr>
          <w:szCs w:val="28"/>
        </w:rPr>
        <w:t xml:space="preserve">Акционерное общество </w:t>
      </w:r>
      <w:r w:rsidR="00AD1013" w:rsidRPr="00B22FE9">
        <w:rPr>
          <w:szCs w:val="28"/>
        </w:rPr>
        <w:t xml:space="preserve">«Газпром энергосбыт Тюмень» </w:t>
      </w:r>
      <w:r w:rsidR="00A52DFB" w:rsidRPr="009700EA">
        <w:t>(</w:t>
      </w:r>
      <w:r w:rsidR="006B22A6" w:rsidRPr="006B22A6">
        <w:rPr>
          <w:snapToGrid w:val="0"/>
          <w:color w:val="000000"/>
        </w:rPr>
        <w:t>Адрес места нахождения:</w:t>
      </w:r>
      <w:r w:rsidR="00E61D24">
        <w:rPr>
          <w:snapToGrid w:val="0"/>
          <w:color w:val="000000"/>
        </w:rPr>
        <w:t xml:space="preserve"> </w:t>
      </w:r>
      <w:r w:rsidR="00AD1013">
        <w:rPr>
          <w:szCs w:val="28"/>
        </w:rPr>
        <w:t>628242</w:t>
      </w:r>
      <w:r w:rsidR="00AD1013" w:rsidRPr="003641B1">
        <w:rPr>
          <w:szCs w:val="28"/>
        </w:rPr>
        <w:t xml:space="preserve">, Тюменская область, ХМАО-Югра, г. </w:t>
      </w:r>
      <w:r w:rsidR="00AD1013">
        <w:rPr>
          <w:szCs w:val="28"/>
        </w:rPr>
        <w:t>Советский, ул. Гагарина, д. 1</w:t>
      </w:r>
      <w:r w:rsidR="00AD1013" w:rsidRPr="003641B1">
        <w:rPr>
          <w:szCs w:val="28"/>
        </w:rPr>
        <w:t>0</w:t>
      </w:r>
      <w:r w:rsidR="00FF315E">
        <w:rPr>
          <w:snapToGrid w:val="0"/>
          <w:color w:val="000000"/>
        </w:rPr>
        <w:t xml:space="preserve">; </w:t>
      </w:r>
      <w:r w:rsidR="00FF315E" w:rsidRPr="00FF315E">
        <w:rPr>
          <w:snapToGrid w:val="0"/>
          <w:color w:val="000000"/>
        </w:rPr>
        <w:t>ИНН/КПП</w:t>
      </w:r>
      <w:r w:rsidR="00C5608F">
        <w:rPr>
          <w:snapToGrid w:val="0"/>
          <w:color w:val="000000"/>
        </w:rPr>
        <w:t xml:space="preserve"> </w:t>
      </w:r>
      <w:r w:rsidR="00AD1013" w:rsidRPr="00B22FE9">
        <w:rPr>
          <w:szCs w:val="28"/>
        </w:rPr>
        <w:t>8602067215</w:t>
      </w:r>
      <w:r w:rsidR="008810FF" w:rsidRPr="008810FF">
        <w:rPr>
          <w:snapToGrid w:val="0"/>
          <w:color w:val="000000"/>
        </w:rPr>
        <w:t>/</w:t>
      </w:r>
      <w:r w:rsidR="00AD1013" w:rsidRPr="00B22FE9">
        <w:rPr>
          <w:szCs w:val="28"/>
        </w:rPr>
        <w:t>997650001</w:t>
      </w:r>
      <w:r w:rsidR="00A52DFB" w:rsidRPr="009700EA">
        <w:t>).</w:t>
      </w:r>
    </w:p>
    <w:p w:rsidR="00E30916" w:rsidRPr="00E30916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Предмет договора:</w:t>
      </w:r>
      <w:r w:rsidR="005C1938">
        <w:rPr>
          <w:b/>
          <w:i/>
        </w:rPr>
        <w:t xml:space="preserve"> </w:t>
      </w:r>
      <w:r w:rsidR="00732DA3" w:rsidRPr="006705CE">
        <w:t>Поставка</w:t>
      </w:r>
      <w:r w:rsidR="008F0B69" w:rsidRPr="006705CE">
        <w:t xml:space="preserve"> электрической</w:t>
      </w:r>
      <w:r w:rsidR="008F0B69">
        <w:t xml:space="preserve"> энергии (мощности) в г. Югорске и Советском районе для нужд Советского филиала АО «ЮРЭСК»</w:t>
      </w:r>
      <w:r w:rsidR="00C5608F">
        <w:t>.</w:t>
      </w:r>
    </w:p>
    <w:p w:rsidR="00C5608F" w:rsidRPr="00E82C19" w:rsidRDefault="00C5608F" w:rsidP="00E82C19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732DA3">
        <w:t>С</w:t>
      </w:r>
      <w:r w:rsidR="00CF769D">
        <w:t xml:space="preserve"> 01 января </w:t>
      </w:r>
      <w:r w:rsidR="00732DA3" w:rsidRPr="00732DA3">
        <w:t>2025 года по 31 декабря 2025 года</w:t>
      </w:r>
      <w:r w:rsidR="00E82C19" w:rsidRPr="00E82C19">
        <w:t>.</w:t>
      </w:r>
      <w:r w:rsidR="00E82C19">
        <w:t xml:space="preserve"> </w:t>
      </w:r>
    </w:p>
    <w:p w:rsidR="00145DA8" w:rsidRPr="00145DA8" w:rsidRDefault="00A52DFB" w:rsidP="008962C7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lastRenderedPageBreak/>
        <w:t xml:space="preserve">Стоимость оказания услуг: </w:t>
      </w:r>
      <w:r w:rsidR="00145DA8" w:rsidRPr="00145DA8">
        <w:t xml:space="preserve">Стоимость с НДС – </w:t>
      </w:r>
      <w:r w:rsidR="004E68CF" w:rsidRPr="003E5F03">
        <w:rPr>
          <w:szCs w:val="28"/>
        </w:rPr>
        <w:t>3</w:t>
      </w:r>
      <w:r w:rsidR="004E68CF">
        <w:rPr>
          <w:szCs w:val="28"/>
        </w:rPr>
        <w:t xml:space="preserve"> 555 538 </w:t>
      </w:r>
      <w:r w:rsidR="004E68CF" w:rsidRPr="003E5F03">
        <w:rPr>
          <w:szCs w:val="28"/>
        </w:rPr>
        <w:t>(</w:t>
      </w:r>
      <w:r w:rsidR="004E68CF" w:rsidRPr="003E5F03">
        <w:t xml:space="preserve">три миллиона пятьсот </w:t>
      </w:r>
      <w:r w:rsidR="004E68CF">
        <w:t>пятьдесят пять</w:t>
      </w:r>
      <w:r w:rsidR="004E68CF" w:rsidRPr="003E5F03">
        <w:t xml:space="preserve"> тысяч </w:t>
      </w:r>
      <w:r w:rsidR="004E68CF">
        <w:t xml:space="preserve">пятьсот тридцать восемь) </w:t>
      </w:r>
      <w:r w:rsidR="004E68CF" w:rsidRPr="003E5F03">
        <w:t>рубл</w:t>
      </w:r>
      <w:r w:rsidR="004E68CF">
        <w:t>ей</w:t>
      </w:r>
      <w:r w:rsidR="004E68CF" w:rsidRPr="003E5F03">
        <w:rPr>
          <w:szCs w:val="28"/>
        </w:rPr>
        <w:t xml:space="preserve"> </w:t>
      </w:r>
      <w:r w:rsidR="004E68CF">
        <w:rPr>
          <w:szCs w:val="28"/>
        </w:rPr>
        <w:t>72</w:t>
      </w:r>
      <w:r w:rsidR="004E68CF" w:rsidRPr="003E5F03">
        <w:rPr>
          <w:szCs w:val="28"/>
        </w:rPr>
        <w:t xml:space="preserve"> копе</w:t>
      </w:r>
      <w:r w:rsidR="004E68CF">
        <w:rPr>
          <w:szCs w:val="28"/>
        </w:rPr>
        <w:t>йки</w:t>
      </w:r>
      <w:r w:rsidR="00145DA8" w:rsidRPr="00145DA8">
        <w:t>.</w:t>
      </w:r>
    </w:p>
    <w:p w:rsidR="00CF769D" w:rsidRDefault="00A52DFB" w:rsidP="00CF769D">
      <w:pPr>
        <w:tabs>
          <w:tab w:val="left" w:pos="513"/>
        </w:tabs>
        <w:ind w:firstLine="567"/>
        <w:jc w:val="both"/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6172B1" w:rsidRPr="006172B1">
        <w:t xml:space="preserve"> </w:t>
      </w:r>
      <w:r w:rsidR="00CF769D">
        <w:t>Расчеты осуществляются путем перечисления Покупателем денежных средств на расчетный счет Продавца:</w:t>
      </w:r>
    </w:p>
    <w:p w:rsidR="00CF769D" w:rsidRDefault="00CF769D" w:rsidP="00CF769D">
      <w:pPr>
        <w:tabs>
          <w:tab w:val="left" w:pos="513"/>
        </w:tabs>
        <w:ind w:firstLine="567"/>
        <w:jc w:val="both"/>
      </w:pPr>
      <w:r>
        <w:t>- 30 процентов стоимости электрической энергии (мощности) в подлежащем оплате объеме покупки в месяце, за который осуществляется оплата, вносится до 10 числа этого месяца;</w:t>
      </w:r>
    </w:p>
    <w:p w:rsidR="00CF769D" w:rsidRDefault="00CF769D" w:rsidP="00CF769D">
      <w:pPr>
        <w:tabs>
          <w:tab w:val="left" w:pos="513"/>
        </w:tabs>
        <w:ind w:firstLine="567"/>
        <w:jc w:val="both"/>
      </w:pPr>
      <w:r>
        <w:t>- 40 процентов стоимости электрической энергии (мощности) в подлежащем оплате объеме покупки в месяце, за который осуществляется оплата, вносится до 25 числа этого месяца;</w:t>
      </w:r>
    </w:p>
    <w:p w:rsidR="00CF769D" w:rsidRDefault="00CF769D" w:rsidP="00CF769D">
      <w:pPr>
        <w:tabs>
          <w:tab w:val="left" w:pos="513"/>
        </w:tabs>
        <w:ind w:firstLine="567"/>
        <w:jc w:val="both"/>
      </w:pPr>
      <w:r>
        <w:t>- стоимость объема покупки электрической энергии (мощности) в месяце¸ за который осуществляется оплата, за вычетом средств, внесенных Покупателем в качестве оплаты электрической энергии (мощности) в течение этого месяца, оплачивается до 18 числа месяца, следующего за месяцем, за который осуществляется оплата.  В случае, если размер предварительной оплаты превысит стоимость объема покупки электрической энергии (мощности) в месяце, за который осуществляется оплата, излишне уплаченная сумма засчитывается в счет платежа за месяц, следующий за месяцем, в котором была осуществлена такая оплата.</w:t>
      </w:r>
    </w:p>
    <w:p w:rsidR="00C5608F" w:rsidRDefault="00CF769D" w:rsidP="00CF769D">
      <w:pPr>
        <w:tabs>
          <w:tab w:val="left" w:pos="513"/>
        </w:tabs>
        <w:ind w:firstLine="567"/>
        <w:jc w:val="both"/>
      </w:pPr>
      <w:r>
        <w:t>Для расчета размера платежей, которые должны быть произведены Покупателем в течение месяца, в котором осуществляется потребление электрической энергии (мощности), используется нерегулируемая цена за единицу электрической энергии (мощности) за последний расчетный период, в отношении которого она определена и официально опубликована для соответствующей ценовой категории с учетом дифференциации нерегулируемых цен, и объем электрической энергии (мощности) за предшествующий расчетный период, определенный в отношении Покупателя в соответствии с Основными положениями розничных рынков  электроэнергии</w:t>
      </w:r>
      <w:r w:rsidR="00C5608F" w:rsidRPr="00C5608F"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8F1ED5">
        <w:rPr>
          <w:b/>
          <w:i/>
        </w:rPr>
        <w:t>2</w:t>
      </w:r>
      <w:r w:rsidR="00C27DBB">
        <w:rPr>
          <w:b/>
          <w:i/>
        </w:rPr>
        <w:t>9</w:t>
      </w:r>
      <w:r w:rsidR="00FF315E">
        <w:rPr>
          <w:b/>
          <w:i/>
        </w:rPr>
        <w:t xml:space="preserve"> </w:t>
      </w:r>
      <w:r w:rsidR="008F1ED5">
        <w:rPr>
          <w:b/>
          <w:i/>
        </w:rPr>
        <w:t>но</w:t>
      </w:r>
      <w:r w:rsidR="009700EA">
        <w:rPr>
          <w:b/>
          <w:i/>
        </w:rPr>
        <w:t>ября</w:t>
      </w:r>
      <w:r w:rsidR="00866D39" w:rsidRPr="00AD1573">
        <w:rPr>
          <w:b/>
          <w:i/>
        </w:rPr>
        <w:t xml:space="preserve">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615D36" w:rsidP="00734954">
            <w:pPr>
              <w:spacing w:line="276" w:lineRule="auto"/>
              <w:jc w:val="both"/>
              <w:rPr>
                <w:lang w:eastAsia="en-US"/>
              </w:rPr>
            </w:pPr>
            <w:r w:rsidRPr="006E6311">
              <w:t>Р.Р. Ахметханов</w:t>
            </w:r>
            <w:r w:rsidRPr="004675B0"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7D291B" w:rsidP="007D291B">
            <w:pPr>
              <w:widowControl w:val="0"/>
              <w:spacing w:line="276" w:lineRule="auto"/>
              <w:jc w:val="both"/>
            </w:pPr>
            <w:r>
              <w:t>Д</w:t>
            </w:r>
            <w:r w:rsidR="008F1ED5" w:rsidRPr="006247EF">
              <w:t>.</w:t>
            </w:r>
            <w:r>
              <w:t>Г</w:t>
            </w:r>
            <w:r w:rsidR="008F1ED5" w:rsidRPr="006247EF">
              <w:t xml:space="preserve">. </w:t>
            </w:r>
            <w:r>
              <w:t>Чеботарь</w:t>
            </w:r>
            <w:r w:rsidR="008F1ED5"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19C" w:rsidRDefault="00FA119C" w:rsidP="001254E1">
      <w:r>
        <w:separator/>
      </w:r>
    </w:p>
  </w:endnote>
  <w:endnote w:type="continuationSeparator" w:id="0">
    <w:p w:rsidR="00FA119C" w:rsidRDefault="00FA119C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1B9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19C" w:rsidRDefault="00FA119C" w:rsidP="001254E1">
      <w:r>
        <w:separator/>
      </w:r>
    </w:p>
  </w:footnote>
  <w:footnote w:type="continuationSeparator" w:id="0">
    <w:p w:rsidR="00FA119C" w:rsidRDefault="00FA119C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4F89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268F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163F7"/>
    <w:rsid w:val="00217A06"/>
    <w:rsid w:val="00220C1A"/>
    <w:rsid w:val="00226432"/>
    <w:rsid w:val="002305F1"/>
    <w:rsid w:val="00251E37"/>
    <w:rsid w:val="002526CD"/>
    <w:rsid w:val="002528BE"/>
    <w:rsid w:val="00252E70"/>
    <w:rsid w:val="00264F24"/>
    <w:rsid w:val="002746BF"/>
    <w:rsid w:val="00275D58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7565"/>
    <w:rsid w:val="002E5C6B"/>
    <w:rsid w:val="002E6FE0"/>
    <w:rsid w:val="002F4237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A40"/>
    <w:rsid w:val="003B3376"/>
    <w:rsid w:val="003B608D"/>
    <w:rsid w:val="003C366E"/>
    <w:rsid w:val="003D390C"/>
    <w:rsid w:val="003E35BB"/>
    <w:rsid w:val="003E496F"/>
    <w:rsid w:val="003F6EFF"/>
    <w:rsid w:val="0040025B"/>
    <w:rsid w:val="00401FB4"/>
    <w:rsid w:val="004029E9"/>
    <w:rsid w:val="00410124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72A1"/>
    <w:rsid w:val="004B7FBA"/>
    <w:rsid w:val="004E68CF"/>
    <w:rsid w:val="004F2CDC"/>
    <w:rsid w:val="004F7E95"/>
    <w:rsid w:val="005077E1"/>
    <w:rsid w:val="005134C4"/>
    <w:rsid w:val="00516F7C"/>
    <w:rsid w:val="00551E6B"/>
    <w:rsid w:val="00552987"/>
    <w:rsid w:val="00555916"/>
    <w:rsid w:val="00561F20"/>
    <w:rsid w:val="00562AA9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E7959"/>
    <w:rsid w:val="005F7198"/>
    <w:rsid w:val="00611F9A"/>
    <w:rsid w:val="0061248D"/>
    <w:rsid w:val="00615C97"/>
    <w:rsid w:val="00615D36"/>
    <w:rsid w:val="006172B1"/>
    <w:rsid w:val="00632D3E"/>
    <w:rsid w:val="00633C82"/>
    <w:rsid w:val="006414FF"/>
    <w:rsid w:val="006415BE"/>
    <w:rsid w:val="006417E6"/>
    <w:rsid w:val="0066129A"/>
    <w:rsid w:val="006705CE"/>
    <w:rsid w:val="006735A9"/>
    <w:rsid w:val="006775FE"/>
    <w:rsid w:val="00680FE0"/>
    <w:rsid w:val="006827FC"/>
    <w:rsid w:val="006954C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13CB8"/>
    <w:rsid w:val="00721ACD"/>
    <w:rsid w:val="00732DA3"/>
    <w:rsid w:val="00736C6A"/>
    <w:rsid w:val="0074252A"/>
    <w:rsid w:val="00744D53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C6C23"/>
    <w:rsid w:val="007D20A4"/>
    <w:rsid w:val="007D291B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73FA"/>
    <w:rsid w:val="008962C7"/>
    <w:rsid w:val="00896E3F"/>
    <w:rsid w:val="008B0727"/>
    <w:rsid w:val="008B5B53"/>
    <w:rsid w:val="008C1809"/>
    <w:rsid w:val="008C1A82"/>
    <w:rsid w:val="008C4B2A"/>
    <w:rsid w:val="008E1EA2"/>
    <w:rsid w:val="008E4228"/>
    <w:rsid w:val="008E453D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3494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1B95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27DBB"/>
    <w:rsid w:val="00C324C4"/>
    <w:rsid w:val="00C37B05"/>
    <w:rsid w:val="00C43166"/>
    <w:rsid w:val="00C47300"/>
    <w:rsid w:val="00C5608F"/>
    <w:rsid w:val="00C65CBE"/>
    <w:rsid w:val="00C7105C"/>
    <w:rsid w:val="00C7559D"/>
    <w:rsid w:val="00C76DD2"/>
    <w:rsid w:val="00C77405"/>
    <w:rsid w:val="00C936D6"/>
    <w:rsid w:val="00C942E0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7493"/>
    <w:rsid w:val="00CF769D"/>
    <w:rsid w:val="00D01326"/>
    <w:rsid w:val="00D10E97"/>
    <w:rsid w:val="00D1383E"/>
    <w:rsid w:val="00D1460A"/>
    <w:rsid w:val="00D372E2"/>
    <w:rsid w:val="00D45630"/>
    <w:rsid w:val="00D53B48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718C3"/>
    <w:rsid w:val="00E80DA6"/>
    <w:rsid w:val="00E82C19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E0F"/>
    <w:rsid w:val="00F174DE"/>
    <w:rsid w:val="00F31210"/>
    <w:rsid w:val="00F321E9"/>
    <w:rsid w:val="00F46A4D"/>
    <w:rsid w:val="00F6271F"/>
    <w:rsid w:val="00F646A1"/>
    <w:rsid w:val="00F717E2"/>
    <w:rsid w:val="00F83CA2"/>
    <w:rsid w:val="00F918FC"/>
    <w:rsid w:val="00F97070"/>
    <w:rsid w:val="00FA119C"/>
    <w:rsid w:val="00FA270A"/>
    <w:rsid w:val="00FC155B"/>
    <w:rsid w:val="00FE5F4F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2024-11-29T09:55:00Z</dcterms:created>
  <dcterms:modified xsi:type="dcterms:W3CDTF">2024-11-29T09:55:00Z</dcterms:modified>
</cp:coreProperties>
</file>