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887A28">
        <w:rPr>
          <w:b/>
        </w:rPr>
        <w:t>46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887A28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27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>
        <w:rPr>
          <w:b/>
        </w:rPr>
        <w:t xml:space="preserve"> февраля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887A28" w:rsidRPr="00887A28">
        <w:t>оказание платных медицинских услуг периодического медицинского осмотра работников Няганьского филиала АО "ЮРЭСК"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887A28">
        <w:t>ядчиком), (реестровый номер: 47-2026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на</w:t>
      </w:r>
      <w:r w:rsidR="00D3700F">
        <w:t xml:space="preserve"> </w:t>
      </w:r>
      <w:r w:rsidR="00887A28" w:rsidRPr="00887A28">
        <w:t>оказание платных медицинских услуг периодического медицинского осмотра работников Няганьского филиала АО "ЮРЭСК"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C14CC" w:rsidRDefault="00A52DFB" w:rsidP="00CC14CC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единственным поставщиком на основании пп.12 п.3.2.5</w:t>
      </w:r>
      <w:r w:rsidR="00AC38C8">
        <w:t>.</w:t>
      </w:r>
      <w:r w:rsidR="00AC38C8" w:rsidRPr="00205B5D">
        <w:t xml:space="preserve"> </w:t>
      </w:r>
      <w:r w:rsidR="00AC38C8">
        <w:t xml:space="preserve">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</w:t>
      </w:r>
      <w:r w:rsidR="00AC38C8" w:rsidRPr="00205B5D">
        <w:t>документации.</w:t>
      </w:r>
    </w:p>
    <w:p w:rsidR="00123111" w:rsidRDefault="00AC38C8" w:rsidP="00312540">
      <w:pPr>
        <w:ind w:firstLine="567"/>
        <w:jc w:val="both"/>
      </w:pPr>
      <w:r w:rsidRPr="00B73D67">
        <w:t>В соответствии с Протоколо</w:t>
      </w:r>
      <w:r w:rsidR="00312540">
        <w:t>м от 18.02.2026 № 29</w:t>
      </w:r>
      <w:r w:rsidRPr="00B73D67">
        <w:t xml:space="preserve"> подведения итогов процедуры</w:t>
      </w:r>
      <w:r>
        <w:t xml:space="preserve"> </w:t>
      </w:r>
      <w:r w:rsidR="00312540" w:rsidRPr="00312540">
        <w:rPr>
          <w:bCs/>
        </w:rPr>
        <w:t>32615644722</w:t>
      </w:r>
      <w:r w:rsidRPr="00B73D67">
        <w:t>, закупка признана несостоявшейся в связи с тем, что до окончания срока подачи заявок не подана ни одна заявка на участие.</w:t>
      </w:r>
      <w:r w:rsidR="00123111" w:rsidRPr="00123111">
        <w:t xml:space="preserve"> </w:t>
      </w:r>
      <w:r w:rsidR="00123111" w:rsidRPr="00312540">
        <w:t>БУ «Няганская городская поликлиника»</w:t>
      </w:r>
      <w:r w:rsidR="006771E7" w:rsidRPr="006771E7">
        <w:t xml:space="preserve"> </w:t>
      </w:r>
      <w:r w:rsidR="00123111" w:rsidRPr="00123111">
        <w:t>- единственный поставщик, готовый по наименьшей стоимости, определенной методом сопоставимых рыночных цен (предоставление коммерческих предложений от потенциальных поставщиков) оказать услуги</w:t>
      </w:r>
      <w:r w:rsidR="00123111">
        <w:t xml:space="preserve"> </w:t>
      </w:r>
      <w:r w:rsidR="00123111" w:rsidRPr="00887A28">
        <w:t xml:space="preserve">платных медицинских услуг периодического медицинского осмотра работников Няганьского филиала АО "ЮРЭСК» 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312540" w:rsidRPr="00887A28">
        <w:t>оказание платных медицинских услуг периодического медицинского осмотра работников Няганьского филиала АО "ЮРЭСК"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EC4CC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Default="00EC4CCA" w:rsidP="00EC4CCA">
      <w:pPr>
        <w:tabs>
          <w:tab w:val="left" w:pos="513"/>
        </w:tabs>
        <w:contextualSpacing/>
        <w:rPr>
          <w:color w:val="000000" w:themeColor="text1"/>
        </w:rPr>
      </w:pPr>
      <w:r>
        <w:rPr>
          <w:b/>
          <w:i/>
        </w:rPr>
        <w:lastRenderedPageBreak/>
        <w:t xml:space="preserve"> Исполнитель</w:t>
      </w:r>
      <w:r w:rsidR="00640FD3" w:rsidRPr="00640FD3">
        <w:rPr>
          <w:b/>
          <w:i/>
        </w:rPr>
        <w:t>:</w:t>
      </w:r>
      <w:r w:rsidR="00640FD3">
        <w:t xml:space="preserve"> </w:t>
      </w:r>
      <w:r w:rsidR="00312540" w:rsidRPr="00312540">
        <w:rPr>
          <w:color w:val="000000" w:themeColor="text1"/>
        </w:rPr>
        <w:t>БУ «Няганская городская поликлиника»</w:t>
      </w:r>
      <w:r w:rsidR="009F164A" w:rsidRPr="00BC4FBC">
        <w:t xml:space="preserve">, </w:t>
      </w:r>
      <w:r w:rsidR="00312540" w:rsidRPr="00312540">
        <w:rPr>
          <w:color w:val="000000" w:themeColor="text1"/>
        </w:rPr>
        <w:t>628187, Ханты-Мансийский автономный округ - Югра, г.о. Нягань, город Нягань, улица Уральская дом 1</w:t>
      </w:r>
      <w:r w:rsidR="00312540">
        <w:rPr>
          <w:color w:val="000000" w:themeColor="text1"/>
        </w:rPr>
        <w:t xml:space="preserve">. </w:t>
      </w:r>
      <w:r w:rsidR="00312540" w:rsidRPr="00312540">
        <w:t>ИНН 8610016574, КПП 861001001</w:t>
      </w:r>
      <w:r w:rsidR="00312540">
        <w:rPr>
          <w:sz w:val="28"/>
          <w:szCs w:val="28"/>
        </w:rPr>
        <w:t>.</w:t>
      </w:r>
      <w:r w:rsidRPr="00777431">
        <w:rPr>
          <w:color w:val="000000" w:themeColor="text1"/>
        </w:rPr>
        <w:t xml:space="preserve"> </w:t>
      </w:r>
    </w:p>
    <w:p w:rsidR="00312540" w:rsidRDefault="00A52DFB" w:rsidP="00EC4CCA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0E49B5">
        <w:t>О</w:t>
      </w:r>
      <w:r w:rsidR="00312540" w:rsidRPr="00887A28">
        <w:t>казание платных медицинских услуг периодического медицинского осмотра работников Няганьского филиала АО "ЮРЭСК"</w:t>
      </w:r>
      <w:r w:rsidR="00312540">
        <w:t xml:space="preserve">. </w:t>
      </w:r>
    </w:p>
    <w:p w:rsidR="00CB352C" w:rsidRPr="00EC4CCA" w:rsidRDefault="00C5608F" w:rsidP="00EC4CCA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0E49B5" w:rsidRPr="000E49B5">
        <w:t>с момента заключения договора по 31.12.2026 года в рабочие дни Исполнителя.</w:t>
      </w:r>
    </w:p>
    <w:p w:rsidR="00EC4CCA" w:rsidRDefault="00A52DFB" w:rsidP="00726D68">
      <w:pPr>
        <w:tabs>
          <w:tab w:val="left" w:pos="513"/>
        </w:tabs>
        <w:contextualSpacing/>
        <w:rPr>
          <w:b/>
          <w:i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0E49B5" w:rsidRPr="000E49B5">
        <w:t>220 210 (Двести двадцать тысяч двести десять) рублей 00 копеек</w:t>
      </w:r>
      <w:r w:rsidR="00EC4CCA" w:rsidRPr="00EC4CCA">
        <w:t>, без НДС.</w:t>
      </w:r>
    </w:p>
    <w:p w:rsidR="00EC4CCA" w:rsidRDefault="00A52DFB" w:rsidP="00726D68">
      <w:pPr>
        <w:tabs>
          <w:tab w:val="left" w:pos="513"/>
        </w:tabs>
        <w:contextualSpacing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0E49B5" w:rsidRPr="000E49B5">
        <w:t>Оплата за услуги осуществляется в течение 7 (семи) рабочих дней с момента предоставления Исполнителем счета-фактуры (счета) и акта оказанных услуг, либо универсально-передаточного документа (далее по тексту – УПД), оформленных надлежащим образом.</w:t>
      </w:r>
    </w:p>
    <w:p w:rsidR="000E49B5" w:rsidRDefault="000E49B5" w:rsidP="00726D68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887A28">
        <w:rPr>
          <w:b/>
          <w:i/>
        </w:rPr>
        <w:t>27</w:t>
      </w:r>
      <w:r w:rsidR="006F7A62">
        <w:rPr>
          <w:b/>
          <w:i/>
        </w:rPr>
        <w:t xml:space="preserve"> </w:t>
      </w:r>
      <w:r w:rsidR="00887A28">
        <w:rPr>
          <w:b/>
          <w:i/>
        </w:rPr>
        <w:t>февраля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771E7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>Р.</w:t>
            </w:r>
            <w:r w:rsidR="006771E7">
              <w:t>П</w:t>
            </w:r>
            <w:r w:rsidRPr="003B5441">
              <w:t xml:space="preserve">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887A28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Б</w:t>
      </w:r>
      <w:r w:rsidR="007A421B">
        <w:t>.</w:t>
      </w:r>
      <w:r>
        <w:t>Б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6D9" w:rsidRDefault="00B436D9" w:rsidP="001254E1">
      <w:r>
        <w:separator/>
      </w:r>
    </w:p>
  </w:endnote>
  <w:endnote w:type="continuationSeparator" w:id="0">
    <w:p w:rsidR="00B436D9" w:rsidRDefault="00B436D9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6D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6D9" w:rsidRDefault="00B436D9" w:rsidP="001254E1">
      <w:r>
        <w:separator/>
      </w:r>
    </w:p>
  </w:footnote>
  <w:footnote w:type="continuationSeparator" w:id="0">
    <w:p w:rsidR="00B436D9" w:rsidRDefault="00B436D9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16DC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E6A2D"/>
    <w:rsid w:val="00AF2C23"/>
    <w:rsid w:val="00B040A3"/>
    <w:rsid w:val="00B117F1"/>
    <w:rsid w:val="00B37D32"/>
    <w:rsid w:val="00B436D9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2026-03-25T03:19:00Z</dcterms:created>
  <dcterms:modified xsi:type="dcterms:W3CDTF">2026-03-25T03:19:00Z</dcterms:modified>
</cp:coreProperties>
</file>