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2A7661">
        <w:rPr>
          <w:b/>
        </w:rPr>
        <w:t>1</w:t>
      </w:r>
      <w:r w:rsidR="009E61C7">
        <w:rPr>
          <w:b/>
        </w:rPr>
        <w:t>15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9E61C7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03 апреля</w:t>
      </w:r>
      <w:r w:rsidR="002A7661" w:rsidRPr="008F48D7">
        <w:rPr>
          <w:b/>
        </w:rPr>
        <w:t xml:space="preserve"> 2025</w:t>
      </w:r>
      <w:r w:rsidR="00476CE8" w:rsidRPr="008F48D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8F48D7" w:rsidRDefault="006E6311" w:rsidP="001562DF">
      <w:pPr>
        <w:widowControl w:val="0"/>
        <w:jc w:val="both"/>
      </w:pPr>
      <w:r w:rsidRPr="008F48D7">
        <w:rPr>
          <w:b/>
        </w:rPr>
        <w:t>Заместитель председателя</w:t>
      </w:r>
      <w:r w:rsidR="001562DF" w:rsidRPr="008F48D7">
        <w:rPr>
          <w:b/>
        </w:rPr>
        <w:t xml:space="preserve"> Комиссии</w:t>
      </w:r>
      <w:r w:rsidR="001562DF" w:rsidRPr="008F48D7">
        <w:t>:</w:t>
      </w:r>
    </w:p>
    <w:p w:rsidR="0089638F" w:rsidRDefault="009E61C7" w:rsidP="001562DF">
      <w:pPr>
        <w:widowControl w:val="0"/>
        <w:jc w:val="both"/>
      </w:pPr>
      <w:r>
        <w:t>Р.Р.</w:t>
      </w:r>
      <w:r w:rsidRPr="009E61C7">
        <w:t>Ахметханов</w:t>
      </w:r>
      <w:r w:rsidR="0089638F" w:rsidRPr="008F48D7">
        <w:t>– заместитель</w:t>
      </w:r>
      <w:r w:rsidR="0089638F">
        <w:t xml:space="preserve"> генерального директора </w:t>
      </w:r>
      <w:r w:rsidRPr="009E61C7">
        <w:t>по безопасности</w:t>
      </w:r>
    </w:p>
    <w:p w:rsidR="001562DF" w:rsidRPr="00D2540A" w:rsidRDefault="001562DF" w:rsidP="001562DF">
      <w:pPr>
        <w:widowControl w:val="0"/>
        <w:jc w:val="both"/>
        <w:rPr>
          <w:b/>
        </w:rPr>
      </w:pPr>
      <w:r w:rsidRPr="00D2540A">
        <w:rPr>
          <w:b/>
        </w:rPr>
        <w:t>Члены Комиссии:</w:t>
      </w:r>
    </w:p>
    <w:p w:rsidR="00C27DBB" w:rsidRPr="006247EF" w:rsidRDefault="009E61C7" w:rsidP="00C27DBB">
      <w:pPr>
        <w:jc w:val="both"/>
      </w:pPr>
      <w:r>
        <w:t>С.А.Садков</w:t>
      </w:r>
      <w:r w:rsidR="00C27DBB" w:rsidRPr="00D2540A">
        <w:t xml:space="preserve"> –</w:t>
      </w:r>
      <w:r>
        <w:t xml:space="preserve"> з</w:t>
      </w:r>
      <w:r w:rsidRPr="009E61C7">
        <w:t>аместитель генерального директора по производственным и организационным вопросам</w:t>
      </w:r>
      <w:r w:rsidR="00C27DBB" w:rsidRPr="006247EF">
        <w:t>;</w:t>
      </w:r>
    </w:p>
    <w:p w:rsidR="001562DF" w:rsidRDefault="009E61C7" w:rsidP="001562DF">
      <w:pPr>
        <w:jc w:val="both"/>
      </w:pPr>
      <w:r>
        <w:t>А.В.Бабенко</w:t>
      </w:r>
      <w:r w:rsidR="001562DF" w:rsidRPr="006247EF">
        <w:t xml:space="preserve"> – </w:t>
      </w:r>
      <w:r>
        <w:t>исполняющий обязанности Начальника Управления по закупкам</w:t>
      </w:r>
      <w:r w:rsidR="005B2A42">
        <w:t>;</w:t>
      </w:r>
    </w:p>
    <w:p w:rsidR="005B2A42" w:rsidRDefault="005B2A42" w:rsidP="001562DF">
      <w:pPr>
        <w:jc w:val="both"/>
      </w:pPr>
      <w:r>
        <w:t>М.А.</w:t>
      </w:r>
      <w:r w:rsidR="006B794B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>договора</w:t>
      </w:r>
      <w:r w:rsidR="009E61C7">
        <w:rPr>
          <w:szCs w:val="28"/>
        </w:rPr>
        <w:t xml:space="preserve"> </w:t>
      </w:r>
      <w:r w:rsidR="009E61C7" w:rsidRPr="009E61C7">
        <w:rPr>
          <w:szCs w:val="28"/>
        </w:rPr>
        <w:t>на предоставление неисключительных прав использования ПК «АСОП-Профессионал WL»</w:t>
      </w:r>
      <w:r w:rsidRPr="00690838">
        <w:rPr>
          <w:szCs w:val="28"/>
        </w:rPr>
        <w:t>, в п</w:t>
      </w:r>
      <w:r w:rsidRPr="00615D36">
        <w:t>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9E61C7">
        <w:t>113</w:t>
      </w:r>
      <w:r w:rsidR="00690838">
        <w:t>-2025</w:t>
      </w:r>
      <w:r w:rsidRPr="00615D36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Default="00A52DFB" w:rsidP="002D5D0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>договора</w:t>
      </w:r>
      <w:r w:rsidR="00F65E7C">
        <w:rPr>
          <w:szCs w:val="28"/>
        </w:rPr>
        <w:t xml:space="preserve"> </w:t>
      </w:r>
      <w:r w:rsidR="00F65E7C" w:rsidRPr="00F65E7C">
        <w:rPr>
          <w:szCs w:val="28"/>
        </w:rPr>
        <w:t>на предоставление неисключительных прав использования ПК «АСОП-Профессионал WL»</w:t>
      </w:r>
      <w:r w:rsidR="0091610F" w:rsidRPr="00615D36">
        <w:t>, в порядке заключения договора с единственным поставщиком (подрядчиком).</w:t>
      </w:r>
    </w:p>
    <w:p w:rsidR="002438C0" w:rsidRDefault="00A52DFB" w:rsidP="00F65E7C">
      <w:pPr>
        <w:ind w:firstLine="567"/>
        <w:jc w:val="both"/>
        <w:rPr>
          <w:sz w:val="26"/>
          <w:szCs w:val="26"/>
        </w:rPr>
      </w:pPr>
      <w:r w:rsidRPr="000338A2">
        <w:t xml:space="preserve">1.2. </w:t>
      </w:r>
      <w:bookmarkStart w:id="0" w:name="_GoBack"/>
      <w:bookmarkEnd w:id="0"/>
      <w:r w:rsidR="002D5D02">
        <w:t>В</w:t>
      </w:r>
      <w:r w:rsidR="002A7661">
        <w:t xml:space="preserve"> </w:t>
      </w:r>
      <w:r w:rsidR="00F65E7C">
        <w:t>соответствии с абз. а</w:t>
      </w:r>
      <w:r w:rsidR="00E30728" w:rsidRPr="00E30728">
        <w:t>) подпункта 5 пункта 3.2.5 раздела 3.2 Положения о порядке проведения закупок товаров, работ, услуг в АО «ЮРЭСК утвержденного решением Совета директоров АО «ЮРЭСК» (протокол от «24</w:t>
      </w:r>
      <w:r w:rsidR="003C41F6">
        <w:t>» декабря 2024 года № 93/2024)</w:t>
      </w:r>
      <w:r w:rsidR="00EC6A81">
        <w:t>Заказчик вправе проводить процедуру закупки</w:t>
      </w:r>
      <w:r w:rsidR="00E7182A">
        <w:t xml:space="preserve"> с единственным поставщиком</w:t>
      </w:r>
      <w:r w:rsidR="00EC6A81">
        <w:t xml:space="preserve"> в случае</w:t>
      </w:r>
      <w:r w:rsidR="003C41F6">
        <w:t>,</w:t>
      </w:r>
      <w:r w:rsidR="00EC6A81">
        <w:t xml:space="preserve"> если</w:t>
      </w:r>
      <w:r w:rsidR="00F65E7C">
        <w:t xml:space="preserve"> круг возможных поставщиков соответствующей продукции (товаров, работ, услуг) на рынке ограничен, а именно продукция может быть получена только от одного поставщика и отсутствует ее равноценная замена</w:t>
      </w:r>
      <w:r w:rsidR="00F65E7C">
        <w:rPr>
          <w:sz w:val="26"/>
          <w:szCs w:val="26"/>
        </w:rPr>
        <w:t>.</w:t>
      </w:r>
    </w:p>
    <w:p w:rsidR="00F65E7C" w:rsidRDefault="00F65E7C" w:rsidP="002B4E9C">
      <w:pPr>
        <w:ind w:firstLine="567"/>
        <w:jc w:val="both"/>
      </w:pPr>
      <w:r w:rsidRPr="00F65E7C">
        <w:t>ООО «ТМК - Центр» является разработчиком данного программного комплекса и ведет сопровождение программы при изменении введении новых нормативно – правовых актов в течении года. Данное ПО используется для проведения конкурса «Профессионального мастерства». Сотрудники общества обучены пользованию с данным ПО. Накопленные данные по проверки знаний с 2014 года не имеется возможности перенести в другую программу.</w:t>
      </w:r>
    </w:p>
    <w:p w:rsidR="00A52DFB" w:rsidRPr="000A2268" w:rsidRDefault="00A52DFB" w:rsidP="002B4E9C">
      <w:pPr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F65E7C">
        <w:t xml:space="preserve"> </w:t>
      </w:r>
      <w:r w:rsidR="00F65E7C" w:rsidRPr="00F65E7C">
        <w:t>на предоставление неисключительных прав использования ПК «АС</w:t>
      </w:r>
      <w:r w:rsidR="00F65E7C">
        <w:t>ОП-Профессионал WL</w:t>
      </w:r>
      <w:r w:rsidR="001D2B47" w:rsidRPr="00690838">
        <w:rPr>
          <w:szCs w:val="28"/>
        </w:rPr>
        <w:t>»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F65E7C" w:rsidP="00AD1573">
      <w:pPr>
        <w:tabs>
          <w:tab w:val="left" w:pos="142"/>
          <w:tab w:val="left" w:pos="1418"/>
        </w:tabs>
        <w:ind w:firstLine="567"/>
        <w:jc w:val="both"/>
      </w:pPr>
      <w:r w:rsidRPr="00F65E7C">
        <w:rPr>
          <w:b/>
          <w:i/>
        </w:rPr>
        <w:t>Лицензиат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F8287E" w:rsidRDefault="00F65E7C" w:rsidP="00F65E7C">
      <w:pPr>
        <w:ind w:firstLine="567"/>
        <w:jc w:val="both"/>
      </w:pPr>
      <w:r w:rsidRPr="00F65E7C">
        <w:rPr>
          <w:b/>
          <w:i/>
        </w:rPr>
        <w:t>Лицензиар</w:t>
      </w:r>
      <w:r w:rsidR="001562DF">
        <w:rPr>
          <w:b/>
          <w:i/>
        </w:rPr>
        <w:t>:</w:t>
      </w:r>
      <w:r w:rsidR="005C1938" w:rsidRPr="005C1938">
        <w:t xml:space="preserve"> </w:t>
      </w:r>
      <w:r w:rsidRPr="00F65E7C">
        <w:t xml:space="preserve">Общество с ограниченной ответственностью «ТМК-Центр» </w:t>
      </w:r>
      <w:r w:rsidR="00A52DFB" w:rsidRPr="00961DC1">
        <w:t>(</w:t>
      </w:r>
      <w:r>
        <w:t>Юридический адрес: 346407, РФ, Ростовская обл., г. Новочеркасск, ул. Добролюбова, д. 92.</w:t>
      </w:r>
      <w:r w:rsidR="00904CED">
        <w:t xml:space="preserve"> </w:t>
      </w:r>
      <w:r>
        <w:t>Почтовый адрес: 346428, РФ, Ростовская обл., г. Новочеркасск, а/я 87</w:t>
      </w:r>
      <w:r w:rsidR="00FF315E" w:rsidRPr="00961DC1">
        <w:rPr>
          <w:snapToGrid w:val="0"/>
          <w:color w:val="000000"/>
        </w:rPr>
        <w:t>; ИНН/КПП</w:t>
      </w:r>
      <w:r w:rsidR="00904CED">
        <w:rPr>
          <w:snapToGrid w:val="0"/>
          <w:color w:val="000000"/>
        </w:rPr>
        <w:t xml:space="preserve"> </w:t>
      </w:r>
      <w:r w:rsidR="00904CED" w:rsidRPr="00904CED">
        <w:rPr>
          <w:snapToGrid w:val="0"/>
          <w:color w:val="000000"/>
        </w:rPr>
        <w:t>6150050210</w:t>
      </w:r>
      <w:r w:rsidR="001C6E3E">
        <w:t>/</w:t>
      </w:r>
      <w:r w:rsidR="00904CED" w:rsidRPr="00904CED">
        <w:t>615001001</w:t>
      </w:r>
      <w:r w:rsidR="00A52DFB" w:rsidRPr="00961DC1">
        <w:t>).</w:t>
      </w:r>
    </w:p>
    <w:p w:rsidR="00E30916" w:rsidRPr="00904CED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F8287E">
        <w:rPr>
          <w:b/>
          <w:i/>
        </w:rPr>
        <w:t>Предмет договора:</w:t>
      </w:r>
      <w:r w:rsidR="005C1938" w:rsidRPr="00F8287E">
        <w:rPr>
          <w:b/>
          <w:i/>
        </w:rPr>
        <w:t xml:space="preserve"> </w:t>
      </w:r>
      <w:r w:rsidR="00904CED" w:rsidRPr="00904CED">
        <w:t>предоставление неисключительных прав использования ПК «АСОП-Профессионал WL»</w:t>
      </w:r>
      <w:r w:rsidR="00904CED">
        <w:t>.</w:t>
      </w:r>
    </w:p>
    <w:p w:rsidR="00C5608F" w:rsidRPr="00904CED" w:rsidRDefault="00C5608F" w:rsidP="0081496B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904CED" w:rsidRPr="00904CED">
        <w:t>12 месяцев с момента поставки.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lastRenderedPageBreak/>
        <w:t>Стоимость оказания услуг:</w:t>
      </w:r>
      <w:r w:rsidR="005359F0" w:rsidRPr="005359F0">
        <w:t xml:space="preserve"> </w:t>
      </w:r>
      <w:r w:rsidR="00904CED" w:rsidRPr="00904CED">
        <w:t>409000,00 (Четыреста девять тысяч) рублей 00 коп., НДС не облагается на основании Гл.26.2 НК РФ</w:t>
      </w:r>
      <w:r w:rsidR="00904CED">
        <w:t>.</w:t>
      </w:r>
    </w:p>
    <w:p w:rsidR="00904CED" w:rsidRPr="00904CED" w:rsidRDefault="00A52DFB" w:rsidP="00904CED">
      <w:pPr>
        <w:tabs>
          <w:tab w:val="left" w:pos="513"/>
        </w:tabs>
        <w:ind w:firstLine="567"/>
        <w:jc w:val="both"/>
        <w:rPr>
          <w:spacing w:val="-5"/>
        </w:rPr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904CED" w:rsidRPr="00904CED">
        <w:rPr>
          <w:spacing w:val="-5"/>
        </w:rPr>
        <w:t>Платеж в размере 100 (сто) % от суммы вознаграждения по Договору, оплачивается Пользователем в течение 7 (Семи) рабочих дней с момента предоставления Лицензиатом всех лицензий на право пользования программами для ЭВМ, указанных в Приложении №1 к Договору и подписания Сторонами Акта приема-передачи.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9E61C7">
        <w:rPr>
          <w:b/>
        </w:rPr>
        <w:t>3</w:t>
      </w:r>
      <w:r w:rsidR="002A7661" w:rsidRPr="002A7661">
        <w:rPr>
          <w:b/>
          <w:i/>
        </w:rPr>
        <w:t xml:space="preserve"> </w:t>
      </w:r>
      <w:r w:rsidR="009E61C7">
        <w:rPr>
          <w:b/>
          <w:i/>
        </w:rPr>
        <w:t>апреля</w:t>
      </w:r>
      <w:r w:rsidR="002A7661" w:rsidRPr="002A7661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904CED" w:rsidP="00734954">
            <w:pPr>
              <w:spacing w:line="276" w:lineRule="auto"/>
              <w:jc w:val="both"/>
              <w:rPr>
                <w:lang w:eastAsia="en-US"/>
              </w:rPr>
            </w:pPr>
            <w:r w:rsidRPr="00904CED">
              <w:rPr>
                <w:lang w:eastAsia="en-US"/>
              </w:rPr>
              <w:t xml:space="preserve">Р.Р.Ахметханов </w:t>
            </w:r>
            <w:r w:rsidR="000A2268" w:rsidRPr="008F48D7">
              <w:rPr>
                <w:lang w:eastAsia="en-US"/>
              </w:rPr>
              <w:t>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904CED" w:rsidP="007D291B">
            <w:pPr>
              <w:widowControl w:val="0"/>
              <w:spacing w:line="276" w:lineRule="auto"/>
              <w:jc w:val="both"/>
            </w:pPr>
            <w:r w:rsidRPr="00904CED">
              <w:t xml:space="preserve">С.А.Садков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904CED" w:rsidRPr="00904CED">
        <w:t xml:space="preserve">А.В.Бабенко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>М.А.</w:t>
      </w:r>
      <w:r w:rsidR="00C4452D">
        <w:t xml:space="preserve"> </w:t>
      </w:r>
      <w:r w:rsidR="008F1ED5">
        <w:t xml:space="preserve">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D86" w:rsidRDefault="00A14D86" w:rsidP="001254E1">
      <w:r>
        <w:separator/>
      </w:r>
    </w:p>
  </w:endnote>
  <w:endnote w:type="continuationSeparator" w:id="0">
    <w:p w:rsidR="00A14D86" w:rsidRDefault="00A14D86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61D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D86" w:rsidRDefault="00A14D86" w:rsidP="001254E1">
      <w:r>
        <w:separator/>
      </w:r>
    </w:p>
  </w:footnote>
  <w:footnote w:type="continuationSeparator" w:id="0">
    <w:p w:rsidR="00A14D86" w:rsidRDefault="00A14D86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B49"/>
    <w:rsid w:val="00054F89"/>
    <w:rsid w:val="00057EC9"/>
    <w:rsid w:val="0007048D"/>
    <w:rsid w:val="00080506"/>
    <w:rsid w:val="00082B45"/>
    <w:rsid w:val="00097599"/>
    <w:rsid w:val="000A0E36"/>
    <w:rsid w:val="000A2268"/>
    <w:rsid w:val="000A228D"/>
    <w:rsid w:val="000A2FD5"/>
    <w:rsid w:val="000A7003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E7850"/>
    <w:rsid w:val="001F0609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4F24"/>
    <w:rsid w:val="002746BF"/>
    <w:rsid w:val="00275D58"/>
    <w:rsid w:val="00285F5D"/>
    <w:rsid w:val="0028604A"/>
    <w:rsid w:val="00286ED7"/>
    <w:rsid w:val="002872FE"/>
    <w:rsid w:val="0029052C"/>
    <w:rsid w:val="002A7661"/>
    <w:rsid w:val="002B4E9C"/>
    <w:rsid w:val="002B5175"/>
    <w:rsid w:val="002C2A2B"/>
    <w:rsid w:val="002C3B04"/>
    <w:rsid w:val="002C61D1"/>
    <w:rsid w:val="002C7F03"/>
    <w:rsid w:val="002D1AB2"/>
    <w:rsid w:val="002D5D0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0B48"/>
    <w:rsid w:val="003A31B6"/>
    <w:rsid w:val="003A6E8A"/>
    <w:rsid w:val="003A70C3"/>
    <w:rsid w:val="003A7A40"/>
    <w:rsid w:val="003B005B"/>
    <w:rsid w:val="003B04D4"/>
    <w:rsid w:val="003B3376"/>
    <w:rsid w:val="003B608D"/>
    <w:rsid w:val="003C366E"/>
    <w:rsid w:val="003C41F6"/>
    <w:rsid w:val="003D390C"/>
    <w:rsid w:val="003E35BB"/>
    <w:rsid w:val="003E496F"/>
    <w:rsid w:val="003F3D8C"/>
    <w:rsid w:val="003F6EFF"/>
    <w:rsid w:val="0040025B"/>
    <w:rsid w:val="00401FB4"/>
    <w:rsid w:val="004029E9"/>
    <w:rsid w:val="00410124"/>
    <w:rsid w:val="00423033"/>
    <w:rsid w:val="004576A6"/>
    <w:rsid w:val="004646AF"/>
    <w:rsid w:val="004675B0"/>
    <w:rsid w:val="00470346"/>
    <w:rsid w:val="00471C9D"/>
    <w:rsid w:val="00474411"/>
    <w:rsid w:val="00476CE8"/>
    <w:rsid w:val="00477620"/>
    <w:rsid w:val="00484DCC"/>
    <w:rsid w:val="004873C4"/>
    <w:rsid w:val="0049001A"/>
    <w:rsid w:val="004972A1"/>
    <w:rsid w:val="004A45BC"/>
    <w:rsid w:val="004B2E7B"/>
    <w:rsid w:val="004B3938"/>
    <w:rsid w:val="004B7FBA"/>
    <w:rsid w:val="004C2BE1"/>
    <w:rsid w:val="004E68CF"/>
    <w:rsid w:val="004F2CDC"/>
    <w:rsid w:val="004F7E95"/>
    <w:rsid w:val="005077E1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073C2"/>
    <w:rsid w:val="00611F9A"/>
    <w:rsid w:val="0061248D"/>
    <w:rsid w:val="00615C97"/>
    <w:rsid w:val="00615D36"/>
    <w:rsid w:val="006172B1"/>
    <w:rsid w:val="00632D3E"/>
    <w:rsid w:val="00633C82"/>
    <w:rsid w:val="006414FF"/>
    <w:rsid w:val="006415BE"/>
    <w:rsid w:val="006417E6"/>
    <w:rsid w:val="006531C8"/>
    <w:rsid w:val="0066129A"/>
    <w:rsid w:val="006705CE"/>
    <w:rsid w:val="006735A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4313"/>
    <w:rsid w:val="00736C6A"/>
    <w:rsid w:val="0074252A"/>
    <w:rsid w:val="00742DA8"/>
    <w:rsid w:val="00744D53"/>
    <w:rsid w:val="00754196"/>
    <w:rsid w:val="00754C3D"/>
    <w:rsid w:val="007604E5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20A4"/>
    <w:rsid w:val="007D2272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6580"/>
    <w:rsid w:val="008873FA"/>
    <w:rsid w:val="008962C7"/>
    <w:rsid w:val="0089638F"/>
    <w:rsid w:val="00896E3F"/>
    <w:rsid w:val="008B0727"/>
    <w:rsid w:val="008B2976"/>
    <w:rsid w:val="008B5B53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4CED"/>
    <w:rsid w:val="009056AC"/>
    <w:rsid w:val="0091006E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E61C7"/>
    <w:rsid w:val="009F4710"/>
    <w:rsid w:val="009F4BA3"/>
    <w:rsid w:val="009F6D51"/>
    <w:rsid w:val="00A059B2"/>
    <w:rsid w:val="00A1179F"/>
    <w:rsid w:val="00A14D86"/>
    <w:rsid w:val="00A20B70"/>
    <w:rsid w:val="00A34948"/>
    <w:rsid w:val="00A36CA3"/>
    <w:rsid w:val="00A40F58"/>
    <w:rsid w:val="00A42A23"/>
    <w:rsid w:val="00A43675"/>
    <w:rsid w:val="00A47388"/>
    <w:rsid w:val="00A51517"/>
    <w:rsid w:val="00A52DFB"/>
    <w:rsid w:val="00A5670F"/>
    <w:rsid w:val="00A627AE"/>
    <w:rsid w:val="00A64EC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B040A3"/>
    <w:rsid w:val="00B117F1"/>
    <w:rsid w:val="00B118E1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15AE8"/>
    <w:rsid w:val="00C21155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608F"/>
    <w:rsid w:val="00C65CBE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72E2"/>
    <w:rsid w:val="00D377C2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B37"/>
    <w:rsid w:val="00DF3385"/>
    <w:rsid w:val="00DF60EF"/>
    <w:rsid w:val="00E17CC1"/>
    <w:rsid w:val="00E2748F"/>
    <w:rsid w:val="00E30728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2A"/>
    <w:rsid w:val="00E718C3"/>
    <w:rsid w:val="00E77D89"/>
    <w:rsid w:val="00E80DA6"/>
    <w:rsid w:val="00E82C19"/>
    <w:rsid w:val="00E947B5"/>
    <w:rsid w:val="00EA3082"/>
    <w:rsid w:val="00EA4383"/>
    <w:rsid w:val="00EA6AFE"/>
    <w:rsid w:val="00EA7411"/>
    <w:rsid w:val="00EB5EB4"/>
    <w:rsid w:val="00EB7521"/>
    <w:rsid w:val="00EB78DE"/>
    <w:rsid w:val="00EB79C9"/>
    <w:rsid w:val="00EC4762"/>
    <w:rsid w:val="00EC6A81"/>
    <w:rsid w:val="00ED610E"/>
    <w:rsid w:val="00ED6DD0"/>
    <w:rsid w:val="00EE16D0"/>
    <w:rsid w:val="00EF552D"/>
    <w:rsid w:val="00EF6E2F"/>
    <w:rsid w:val="00F02A3C"/>
    <w:rsid w:val="00F02E0F"/>
    <w:rsid w:val="00F174DE"/>
    <w:rsid w:val="00F31210"/>
    <w:rsid w:val="00F321E9"/>
    <w:rsid w:val="00F43E29"/>
    <w:rsid w:val="00F46A4D"/>
    <w:rsid w:val="00F6271F"/>
    <w:rsid w:val="00F646A1"/>
    <w:rsid w:val="00F65E7C"/>
    <w:rsid w:val="00F717E2"/>
    <w:rsid w:val="00F8287E"/>
    <w:rsid w:val="00F83CA2"/>
    <w:rsid w:val="00F918FC"/>
    <w:rsid w:val="00F97070"/>
    <w:rsid w:val="00F9761F"/>
    <w:rsid w:val="00FA270A"/>
    <w:rsid w:val="00FC155B"/>
    <w:rsid w:val="00FC274C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2025-04-07T05:12:00Z</dcterms:created>
  <dcterms:modified xsi:type="dcterms:W3CDTF">2025-04-07T05:12:00Z</dcterms:modified>
</cp:coreProperties>
</file>