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FA4D89">
        <w:rPr>
          <w:b/>
        </w:rPr>
        <w:t>473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DD5AB8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="00FA4D89">
        <w:rPr>
          <w:b/>
        </w:rPr>
        <w:t>9</w:t>
      </w:r>
      <w:r w:rsidR="00572676">
        <w:rPr>
          <w:b/>
        </w:rPr>
        <w:t xml:space="preserve"> </w:t>
      </w:r>
      <w:r w:rsidR="00110450">
        <w:rPr>
          <w:b/>
        </w:rPr>
        <w:t>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FA4D89" w:rsidP="006E5D18">
      <w:pPr>
        <w:widowControl w:val="0"/>
        <w:jc w:val="both"/>
      </w:pPr>
      <w:r>
        <w:t>Э.Ф.Халиуллин</w:t>
      </w:r>
      <w:r w:rsidR="009B3C5F">
        <w:t xml:space="preserve"> – </w:t>
      </w:r>
      <w:r>
        <w:t>заместитель начальника Управления капитального строительства;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обеспечения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30071C">
        <w:t>договора</w:t>
      </w:r>
      <w:r w:rsidR="00FA4D89">
        <w:t xml:space="preserve"> на </w:t>
      </w:r>
      <w:r w:rsidR="00FA4D89" w:rsidRPr="00FA4D89">
        <w:t>поставку ГСМ для автотранспорта Белоярского филиала АО «ЮРЭСК»</w:t>
      </w:r>
      <w:r w:rsidR="00110450" w:rsidRPr="00110450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FA4D89">
        <w:t>ядчиком), (реестровый номер: 341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D56831" w:rsidRDefault="00A52DFB" w:rsidP="000338A2">
      <w:pPr>
        <w:ind w:firstLine="567"/>
        <w:jc w:val="both"/>
      </w:pPr>
      <w:r w:rsidRPr="00615D36">
        <w:t xml:space="preserve">1.1. </w:t>
      </w:r>
      <w:r w:rsidRPr="00DB6E1A">
        <w:t xml:space="preserve">О заключении </w:t>
      </w:r>
      <w:r w:rsidR="0030071C">
        <w:t>договора</w:t>
      </w:r>
      <w:r w:rsidR="00FA4D89" w:rsidRPr="00FA4D89">
        <w:t xml:space="preserve"> на поставку ГСМ для автотранспорта Белоярского филиала АО «ЮРЭСК»</w:t>
      </w:r>
      <w:r w:rsidR="00110450" w:rsidRPr="00DB6E1A">
        <w:t xml:space="preserve">, </w:t>
      </w:r>
      <w:r w:rsidR="0091610F" w:rsidRPr="00DB6E1A">
        <w:t>в порядке заключения договора с единственным поставщиком (подрядчиком).</w:t>
      </w:r>
    </w:p>
    <w:p w:rsidR="0030071C" w:rsidRDefault="00A52DFB" w:rsidP="0030071C">
      <w:pPr>
        <w:ind w:firstLine="567"/>
        <w:jc w:val="both"/>
      </w:pPr>
      <w:r w:rsidRPr="00205B5D">
        <w:t xml:space="preserve">1.2. </w:t>
      </w:r>
      <w:r w:rsidR="003116F5" w:rsidRPr="00205B5D">
        <w:t>Заказчик вправе проводить процедуру закупки с единственн</w:t>
      </w:r>
      <w:r w:rsidR="00110450">
        <w:t>ым п</w:t>
      </w:r>
      <w:r w:rsidR="00EE44BA">
        <w:t>оставщиком на основании пп.12</w:t>
      </w:r>
      <w:r w:rsidR="00205B5D" w:rsidRPr="00205B5D">
        <w:t xml:space="preserve"> п.3.2.5</w:t>
      </w:r>
      <w:r w:rsidR="00205B5D">
        <w:t>.</w:t>
      </w:r>
      <w:r w:rsidR="00FA4D89">
        <w:t>, п</w:t>
      </w:r>
      <w:r w:rsidR="00EE44BA">
        <w:t>ри проведении конкурентной закупки не было представлено ни одной заявки, либо все представленные заявки были отклонены закупочной комиссией, при этом цена, по которой заключается договор с единственным поставщиком, не превышает начальную (максимальную) цену, указанную Заказчиком в закупочной документации.</w:t>
      </w:r>
    </w:p>
    <w:p w:rsidR="00EE44BA" w:rsidRDefault="00EE44BA" w:rsidP="00EE44BA">
      <w:pPr>
        <w:ind w:firstLine="567"/>
        <w:jc w:val="both"/>
      </w:pPr>
      <w:r>
        <w:t>В соответствии с протоколом заседания Комиссии по проведению з</w:t>
      </w:r>
      <w:r w:rsidR="00C75E4D">
        <w:t>акупок для нужд АО «ЮРЭСК» № 453 от 19</w:t>
      </w:r>
      <w:r>
        <w:t xml:space="preserve">.12.2025 Комиссия приняла решение признать процедуру </w:t>
      </w:r>
      <w:r w:rsidR="00C75E4D" w:rsidRPr="00C75E4D">
        <w:t>32515513282</w:t>
      </w:r>
      <w:r>
        <w:t xml:space="preserve"> несостоявшейся (до окончания срока подачи заявок не подана ни одна заявка на участие в процедуре) и принято решение осуществить закупку у единственного поставщика. </w:t>
      </w:r>
    </w:p>
    <w:p w:rsidR="00C75E4D" w:rsidRDefault="00C75E4D" w:rsidP="00C75E4D">
      <w:pPr>
        <w:tabs>
          <w:tab w:val="left" w:pos="993"/>
        </w:tabs>
        <w:ind w:firstLine="567"/>
        <w:jc w:val="both"/>
      </w:pPr>
      <w:r>
        <w:t>В связи со сложной транспортной схемой доставки товаров в Белоярский район (отсутствие моста через р. Обь, зависимость от погодных условий зимника в зимний период, зависимость от наличия водной переправы баржой в летний период), Белоярский район не является привлекательным для поставщиков ГСМ. Единственной организацией занимающейся поставкой и реализацией ГСМ в Белоярском районе, является ООО «Управление производственно-технической комплектации» (ООО «УПТК»). Досрочный завоз ГСМ осуществляется ООО «УПТК» в период навигации (май-октябрь) по реке Казым нефтеналивными судами на месяцы вперед.</w:t>
      </w:r>
    </w:p>
    <w:p w:rsidR="00C75E4D" w:rsidRDefault="00C75E4D" w:rsidP="00C75E4D">
      <w:pPr>
        <w:tabs>
          <w:tab w:val="left" w:pos="993"/>
        </w:tabs>
        <w:ind w:firstLine="567"/>
        <w:jc w:val="both"/>
      </w:pPr>
      <w:r>
        <w:t>ООО «УПТК» располагает автозаправочным комплексом (АЗК) на территории Белоярского района, и имеет специальные резервуары для хранения завозимого объема ГСМ, тем самым оказывая организациям услуги и по его хранению.  При закупке ГСМ в ООО «УПТК», осуществляется резервирование ГСМ за Покупателем в определенном договором объеме, и в дальнейшем происходит его выборка Покупателем через АЗК. Белоярский филиал при заключении договора поставки ГСМ на определенный период также заключает с ООО «УПТК» и договор хранения ГСМ.</w:t>
      </w:r>
    </w:p>
    <w:p w:rsidR="00C75E4D" w:rsidRDefault="00C75E4D" w:rsidP="00C75E4D">
      <w:pPr>
        <w:tabs>
          <w:tab w:val="left" w:pos="993"/>
        </w:tabs>
        <w:ind w:firstLine="567"/>
        <w:jc w:val="both"/>
      </w:pPr>
      <w:r>
        <w:lastRenderedPageBreak/>
        <w:t>Для обеспечения производственной деятельности филиала заправка ГСМ транспортом Белоярского филиала осуществляется ежедневно, включая выходные и нерабочие праздничные дни, по мере необходимости.</w:t>
      </w:r>
    </w:p>
    <w:p w:rsidR="00C75E4D" w:rsidRDefault="00C75E4D" w:rsidP="00C75E4D">
      <w:pPr>
        <w:tabs>
          <w:tab w:val="left" w:pos="993"/>
        </w:tabs>
        <w:ind w:firstLine="567"/>
        <w:jc w:val="both"/>
      </w:pPr>
      <w:r>
        <w:t xml:space="preserve">Осуществить разовую закупку ГСМ в необходимом для производственной деятельности Филиала объеме на период 2026-2027 гг и обеспечить места его хранения по месту нахождения Белоярского филиала не представляется возможным. </w:t>
      </w:r>
    </w:p>
    <w:p w:rsidR="00A52DFB" w:rsidRDefault="003116F5" w:rsidP="00C75E4D">
      <w:pPr>
        <w:tabs>
          <w:tab w:val="left" w:pos="993"/>
        </w:tabs>
        <w:ind w:firstLine="567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5012E0">
        <w:rPr>
          <w:snapToGrid w:val="0"/>
        </w:rPr>
        <w:t xml:space="preserve">Заключить </w:t>
      </w:r>
      <w:r w:rsidR="00EE44BA">
        <w:rPr>
          <w:snapToGrid w:val="0"/>
        </w:rPr>
        <w:t>договор на</w:t>
      </w:r>
      <w:r w:rsidR="00C75E4D" w:rsidRPr="00C75E4D">
        <w:rPr>
          <w:snapToGrid w:val="0"/>
        </w:rPr>
        <w:t xml:space="preserve"> поставку ГСМ для автотранспорта Белоярского филиала АО «ЮРЭСК»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360DB1" w:rsidRDefault="00C75E4D" w:rsidP="00B37344">
      <w:pPr>
        <w:tabs>
          <w:tab w:val="left" w:pos="142"/>
          <w:tab w:val="left" w:pos="1418"/>
        </w:tabs>
        <w:ind w:firstLine="709"/>
        <w:jc w:val="both"/>
        <w:rPr>
          <w:lang w:bidi="ru-RU"/>
        </w:rPr>
      </w:pPr>
      <w:r>
        <w:rPr>
          <w:b/>
          <w:i/>
        </w:rPr>
        <w:t>Покупатель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F11F1C">
        <w:rPr>
          <w:lang w:bidi="ru-RU"/>
        </w:rPr>
        <w:t>.</w:t>
      </w:r>
    </w:p>
    <w:p w:rsidR="00C75E4D" w:rsidRPr="00C75E4D" w:rsidRDefault="00C75E4D" w:rsidP="00B37344">
      <w:pPr>
        <w:tabs>
          <w:tab w:val="left" w:pos="513"/>
        </w:tabs>
        <w:ind w:firstLine="709"/>
        <w:jc w:val="both"/>
        <w:rPr>
          <w:lang w:eastAsia="en-US"/>
        </w:rPr>
      </w:pPr>
      <w:r w:rsidRPr="00C75E4D">
        <w:rPr>
          <w:lang w:eastAsia="en-US"/>
        </w:rPr>
        <w:t>Белоярский филиал АО «ЮРЭСК»</w:t>
      </w:r>
      <w:r>
        <w:rPr>
          <w:lang w:eastAsia="en-US"/>
        </w:rPr>
        <w:t xml:space="preserve">: </w:t>
      </w:r>
      <w:r w:rsidRPr="00C75E4D">
        <w:rPr>
          <w:lang w:eastAsia="en-US"/>
        </w:rPr>
        <w:t>628163, Ханты-</w:t>
      </w:r>
      <w:r w:rsidR="00C94E9E" w:rsidRPr="00C75E4D">
        <w:rPr>
          <w:lang w:eastAsia="en-US"/>
        </w:rPr>
        <w:t>Мансийский автономный</w:t>
      </w:r>
      <w:r w:rsidRPr="00C75E4D">
        <w:rPr>
          <w:lang w:eastAsia="en-US"/>
        </w:rPr>
        <w:t xml:space="preserve"> округ- Югра, город Белоярский, ул. Центральная д.33</w:t>
      </w:r>
      <w:r>
        <w:rPr>
          <w:lang w:eastAsia="en-US"/>
        </w:rPr>
        <w:t xml:space="preserve">, </w:t>
      </w:r>
      <w:r w:rsidRPr="00C75E4D">
        <w:rPr>
          <w:lang w:eastAsia="en-US"/>
        </w:rPr>
        <w:t>ИНН 8601045152</w:t>
      </w:r>
      <w:r>
        <w:rPr>
          <w:lang w:eastAsia="en-US"/>
        </w:rPr>
        <w:t xml:space="preserve">, </w:t>
      </w:r>
      <w:r w:rsidRPr="00C75E4D">
        <w:rPr>
          <w:lang w:eastAsia="en-US"/>
        </w:rPr>
        <w:t>КПП 861143001</w:t>
      </w:r>
    </w:p>
    <w:p w:rsidR="005F7C64" w:rsidRPr="00EA51BC" w:rsidRDefault="00C75E4D" w:rsidP="00C94E9E">
      <w:pPr>
        <w:tabs>
          <w:tab w:val="left" w:pos="513"/>
        </w:tabs>
        <w:ind w:firstLine="709"/>
        <w:jc w:val="both"/>
      </w:pPr>
      <w:r>
        <w:rPr>
          <w:b/>
          <w:i/>
          <w:lang w:eastAsia="en-US"/>
        </w:rPr>
        <w:t>Поставщик</w:t>
      </w:r>
      <w:r w:rsidR="005012E0">
        <w:rPr>
          <w:b/>
          <w:i/>
          <w:lang w:eastAsia="en-US"/>
        </w:rPr>
        <w:t>:</w:t>
      </w:r>
      <w:r w:rsidR="005012E0" w:rsidRPr="005012E0">
        <w:t xml:space="preserve"> </w:t>
      </w:r>
      <w:r w:rsidR="00B37344" w:rsidRPr="00B37344">
        <w:t>ООО «УПТК»</w:t>
      </w:r>
      <w:r w:rsidR="00B37344">
        <w:t xml:space="preserve">, 628163, ХАНТЫ-МАНСИЙСКИЙ АВТОНОМНЫЙ ОКРУГ-ЮГРА, М.Р-Н БЕЛОЯРСКИЙ, Г. П. БЕЛОЯРСКИЙ, Г БЕЛОЯРСКИЙ, ТЕР.ПРОМЗОНА-2, Д. 9/1 </w:t>
      </w:r>
      <w:r w:rsidR="00C94E9E">
        <w:t>(ИНН/ КПП  8611013569/861101001, ОГРН 1248600006885)</w:t>
      </w:r>
      <w:r w:rsidR="00B37344">
        <w:t xml:space="preserve">      </w:t>
      </w:r>
    </w:p>
    <w:p w:rsidR="00EA51BC" w:rsidRPr="00B37344" w:rsidRDefault="00A52DFB" w:rsidP="00B37344">
      <w:pPr>
        <w:tabs>
          <w:tab w:val="left" w:pos="513"/>
        </w:tabs>
        <w:ind w:firstLine="709"/>
        <w:contextualSpacing/>
        <w:jc w:val="both"/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B37344">
        <w:t>поставка</w:t>
      </w:r>
      <w:r w:rsidR="00B37344" w:rsidRPr="00B37344">
        <w:t xml:space="preserve"> ГСМ для автотранспорта Белоярского филиала АО «ЮРЭСК»</w:t>
      </w:r>
    </w:p>
    <w:p w:rsidR="00D3700F" w:rsidRPr="00BC4FBC" w:rsidRDefault="00EA51BC" w:rsidP="00C75E4D">
      <w:pPr>
        <w:tabs>
          <w:tab w:val="left" w:pos="513"/>
        </w:tabs>
        <w:ind w:firstLine="709"/>
        <w:contextualSpacing/>
      </w:pPr>
      <w:r w:rsidRPr="00BC4FBC">
        <w:rPr>
          <w:b/>
          <w:i/>
        </w:rPr>
        <w:t xml:space="preserve"> </w:t>
      </w:r>
      <w:r w:rsidR="00C5608F" w:rsidRPr="00BC4FBC">
        <w:rPr>
          <w:b/>
          <w:i/>
        </w:rPr>
        <w:t xml:space="preserve">Сроки </w:t>
      </w:r>
      <w:r w:rsidR="00931CAD">
        <w:rPr>
          <w:b/>
          <w:i/>
        </w:rPr>
        <w:t>поставки товара</w:t>
      </w:r>
      <w:r w:rsidR="00E53BA9">
        <w:t xml:space="preserve">: </w:t>
      </w:r>
      <w:r w:rsidR="00B37344">
        <w:t>с</w:t>
      </w:r>
      <w:r w:rsidR="00B37344" w:rsidRPr="00B37344">
        <w:t xml:space="preserve"> 01 марта 2026 по 31 марта 2027 года</w:t>
      </w:r>
    </w:p>
    <w:p w:rsidR="00D6202A" w:rsidRPr="005012E0" w:rsidRDefault="00A52DFB" w:rsidP="00C75E4D">
      <w:pPr>
        <w:tabs>
          <w:tab w:val="left" w:pos="513"/>
        </w:tabs>
        <w:ind w:firstLine="709"/>
        <w:jc w:val="both"/>
        <w:rPr>
          <w:bCs/>
        </w:rPr>
      </w:pPr>
      <w:r w:rsidRPr="00BC4FBC">
        <w:rPr>
          <w:b/>
          <w:i/>
        </w:rPr>
        <w:t xml:space="preserve">Стоимость </w:t>
      </w:r>
      <w:r w:rsidR="00931CAD">
        <w:rPr>
          <w:b/>
          <w:i/>
        </w:rPr>
        <w:t>поставки товара</w:t>
      </w:r>
      <w:r w:rsidR="00713676" w:rsidRPr="00BC4FBC">
        <w:rPr>
          <w:b/>
          <w:i/>
        </w:rPr>
        <w:t>:</w:t>
      </w:r>
      <w:r w:rsidR="00B37344">
        <w:rPr>
          <w:b/>
          <w:i/>
        </w:rPr>
        <w:t xml:space="preserve"> </w:t>
      </w:r>
      <w:r w:rsidR="00B37344" w:rsidRPr="00B37344">
        <w:t xml:space="preserve">4 554 </w:t>
      </w:r>
      <w:r w:rsidR="00C94E9E" w:rsidRPr="00B37344">
        <w:t>739 (</w:t>
      </w:r>
      <w:r w:rsidR="00B37344" w:rsidRPr="00B37344">
        <w:t>четыре миллиона пятьсот пятьдесят четыре тысячи семьсот тридцать девять рублей) 17 копеек</w:t>
      </w:r>
      <w:r w:rsidR="00D6202A">
        <w:t xml:space="preserve">, </w:t>
      </w:r>
      <w:r w:rsidR="00D6202A" w:rsidRPr="00635BBD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D6202A" w:rsidRPr="00B37344" w:rsidRDefault="00A52DFB" w:rsidP="00B37344">
      <w:pPr>
        <w:tabs>
          <w:tab w:val="left" w:pos="513"/>
        </w:tabs>
        <w:ind w:firstLine="709"/>
        <w:contextualSpacing/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B37344" w:rsidRPr="00B37344">
        <w:t>100 % ежемесячная предоплата за количество ГСМ, указанное в Заявке Покупателя, в течение 7 (семи) рабочих дней со дня предоставления Поставщиком счета на оплату Товара</w:t>
      </w:r>
      <w:r w:rsidR="00B37344">
        <w:t xml:space="preserve">. </w:t>
      </w:r>
      <w:r w:rsidR="00B37344" w:rsidRPr="00B37344">
        <w:t xml:space="preserve">Форма оплаты – безналичная.   </w:t>
      </w:r>
    </w:p>
    <w:p w:rsidR="00EA51BC" w:rsidRDefault="00EA51BC" w:rsidP="00EA51BC">
      <w:pPr>
        <w:tabs>
          <w:tab w:val="left" w:pos="513"/>
        </w:tabs>
        <w:ind w:firstLine="204"/>
        <w:contextualSpacing/>
        <w:jc w:val="both"/>
        <w:rPr>
          <w:i/>
        </w:rPr>
      </w:pP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C75E4D">
      <w:pPr>
        <w:widowControl w:val="0"/>
        <w:ind w:left="1416" w:firstLine="2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C75E4D">
      <w:pPr>
        <w:widowControl w:val="0"/>
        <w:ind w:left="1416" w:firstLine="2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5012E0">
        <w:rPr>
          <w:b/>
          <w:i/>
        </w:rPr>
        <w:t>2</w:t>
      </w:r>
      <w:r w:rsidR="00C75E4D">
        <w:rPr>
          <w:b/>
          <w:i/>
        </w:rPr>
        <w:t>9</w:t>
      </w:r>
      <w:r w:rsidR="006F7A62">
        <w:rPr>
          <w:b/>
          <w:i/>
        </w:rPr>
        <w:t xml:space="preserve"> </w:t>
      </w:r>
      <w:r w:rsidR="00110450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C75E4D" w:rsidP="00C75E4D">
            <w:pPr>
              <w:widowControl w:val="0"/>
              <w:jc w:val="both"/>
              <w:rPr>
                <w:b/>
                <w:i/>
                <w:lang w:eastAsia="en-US"/>
              </w:rPr>
            </w:pPr>
            <w:r w:rsidRPr="00C75E4D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C75E4D" w:rsidRDefault="00C75E4D" w:rsidP="00643072">
            <w:pPr>
              <w:spacing w:line="276" w:lineRule="auto"/>
              <w:jc w:val="both"/>
            </w:pPr>
          </w:p>
          <w:p w:rsidR="009B3C5F" w:rsidRPr="006247EF" w:rsidRDefault="00C75E4D" w:rsidP="00643072">
            <w:pPr>
              <w:spacing w:line="276" w:lineRule="auto"/>
              <w:jc w:val="both"/>
              <w:rPr>
                <w:lang w:eastAsia="en-US"/>
              </w:rPr>
            </w:pPr>
            <w:r>
              <w:t>Э.Ф.Халиуллин</w:t>
            </w:r>
            <w:r w:rsidR="009B3C5F" w:rsidRPr="003B5441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B37344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 xml:space="preserve">   </w:t>
      </w:r>
      <w:r w:rsidR="00E53BA9"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8DF" w:rsidRDefault="005A28DF" w:rsidP="001254E1">
      <w:r>
        <w:separator/>
      </w:r>
    </w:p>
  </w:endnote>
  <w:endnote w:type="continuationSeparator" w:id="0">
    <w:p w:rsidR="005A28DF" w:rsidRDefault="005A28DF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2B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8DF" w:rsidRDefault="005A28DF" w:rsidP="001254E1">
      <w:r>
        <w:separator/>
      </w:r>
    </w:p>
  </w:footnote>
  <w:footnote w:type="continuationSeparator" w:id="0">
    <w:p w:rsidR="005A28DF" w:rsidRDefault="005A28DF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5A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12B3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28DF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31CAD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344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5E4D"/>
    <w:rsid w:val="00C76DD2"/>
    <w:rsid w:val="00C77405"/>
    <w:rsid w:val="00C82AC7"/>
    <w:rsid w:val="00C936D6"/>
    <w:rsid w:val="00C942E0"/>
    <w:rsid w:val="00C94E9E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2C19"/>
    <w:rsid w:val="00EA3082"/>
    <w:rsid w:val="00EA51BC"/>
    <w:rsid w:val="00EB5EB4"/>
    <w:rsid w:val="00EB7521"/>
    <w:rsid w:val="00EB78DE"/>
    <w:rsid w:val="00EB79C9"/>
    <w:rsid w:val="00EC0EC5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A4D89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2025-12-29T10:22:00Z</dcterms:created>
  <dcterms:modified xsi:type="dcterms:W3CDTF">2025-12-29T10:22:00Z</dcterms:modified>
</cp:coreProperties>
</file>