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07BFD">
        <w:rPr>
          <w:b/>
        </w:rPr>
        <w:t>86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07BF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29</w:t>
      </w:r>
      <w:r w:rsidR="006C20D7">
        <w:rPr>
          <w:b/>
          <w:i/>
        </w:rPr>
        <w:t xml:space="preserve">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07BFD" w:rsidP="00FD2E79">
      <w:pPr>
        <w:jc w:val="both"/>
      </w:pPr>
      <w:r>
        <w:t>М</w:t>
      </w:r>
      <w:r w:rsidR="00FD2E79">
        <w:t>.</w:t>
      </w:r>
      <w:r>
        <w:t>В</w:t>
      </w:r>
      <w:r w:rsidR="00FD2E79">
        <w:t xml:space="preserve">. </w:t>
      </w:r>
      <w:r w:rsidRPr="00F07BFD">
        <w:t>Костыльцев</w:t>
      </w:r>
      <w:r w:rsidR="00FD2E79">
        <w:t>;</w:t>
      </w:r>
    </w:p>
    <w:p w:rsidR="00FD2E79" w:rsidRDefault="00FB6315" w:rsidP="00FD2E79">
      <w:pPr>
        <w:jc w:val="both"/>
      </w:pPr>
      <w:r>
        <w:t>А</w:t>
      </w:r>
      <w:r w:rsidR="00FD2E79">
        <w:t>.</w:t>
      </w:r>
      <w:r>
        <w:t>В</w:t>
      </w:r>
      <w:r w:rsidR="00FD2E79">
        <w:t xml:space="preserve">. </w:t>
      </w:r>
      <w:r>
        <w:t>Веретнов</w:t>
      </w:r>
      <w:r w:rsidR="00FD2E79">
        <w:t>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r>
        <w:t>Дублев</w:t>
      </w:r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F07BFD" w:rsidRPr="00F07BFD">
        <w:rPr>
          <w:b/>
        </w:rPr>
        <w:t>Приобретение СПАРК (Интерфакс)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1234D2" w:rsidRPr="001234D2">
        <w:t>91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784B4B" w:rsidRDefault="00A75770" w:rsidP="00784B4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lastRenderedPageBreak/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9305CC">
        <w:rPr>
          <w:rFonts w:ascii="Times New Roman" w:hAnsi="Times New Roman"/>
          <w:sz w:val="24"/>
          <w:szCs w:val="24"/>
        </w:rPr>
        <w:t>1</w:t>
      </w:r>
      <w:r w:rsidR="000E0077" w:rsidRPr="000E0077">
        <w:rPr>
          <w:rFonts w:ascii="Times New Roman" w:hAnsi="Times New Roman"/>
          <w:sz w:val="24"/>
          <w:szCs w:val="24"/>
        </w:rPr>
        <w:t xml:space="preserve">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</w:t>
      </w:r>
      <w:r w:rsidR="001234D2" w:rsidRPr="001234D2">
        <w:rPr>
          <w:rFonts w:ascii="Times New Roman" w:hAnsi="Times New Roman"/>
          <w:sz w:val="24"/>
          <w:szCs w:val="24"/>
        </w:rPr>
        <w:t xml:space="preserve"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  </w:t>
      </w:r>
      <w:r w:rsidR="009305CC">
        <w:rPr>
          <w:rFonts w:ascii="Times New Roman" w:hAnsi="Times New Roman"/>
          <w:sz w:val="24"/>
          <w:szCs w:val="24"/>
        </w:rPr>
        <w:t>.</w:t>
      </w:r>
    </w:p>
    <w:p w:rsidR="006D63C1" w:rsidRDefault="006D63C1" w:rsidP="00CD6483">
      <w:pPr>
        <w:tabs>
          <w:tab w:val="left" w:pos="993"/>
        </w:tabs>
        <w:ind w:firstLine="709"/>
        <w:jc w:val="both"/>
      </w:pPr>
      <w:r>
        <w:t>К</w:t>
      </w:r>
      <w:r w:rsidRPr="006D63C1">
        <w:t>онтрагент является правообладателем д</w:t>
      </w:r>
      <w:r>
        <w:t>анного программного обеспечения.</w:t>
      </w:r>
    </w:p>
    <w:p w:rsidR="006D63C1" w:rsidRDefault="006D63C1" w:rsidP="00CD6483">
      <w:pPr>
        <w:tabs>
          <w:tab w:val="left" w:pos="993"/>
        </w:tabs>
        <w:ind w:firstLine="709"/>
        <w:jc w:val="both"/>
      </w:pPr>
      <w:r w:rsidRPr="006D63C1">
        <w:t>АО «Информационное агентство Интерфакс» является единственным поставщиком услуг по предоставлению Доступа к «Системе Профессионального Анализа Рынков и Компаний» (СПАРК)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6D63C1">
        <w:rPr>
          <w:b/>
          <w:i/>
        </w:rPr>
        <w:t>п</w:t>
      </w:r>
      <w:r w:rsidR="006D63C1" w:rsidRPr="006D63C1">
        <w:rPr>
          <w:b/>
          <w:i/>
        </w:rPr>
        <w:t>риобретение СПАРК (Интерфакс)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C63E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144D44">
        <w:rPr>
          <w:b/>
          <w:i/>
        </w:rPr>
        <w:t>АО</w:t>
      </w:r>
      <w:r w:rsidR="009305CC">
        <w:rPr>
          <w:b/>
          <w:i/>
        </w:rPr>
        <w:t xml:space="preserve"> </w:t>
      </w:r>
      <w:r w:rsidR="00144D44" w:rsidRPr="00144D44">
        <w:rPr>
          <w:b/>
          <w:i/>
        </w:rPr>
        <w:t>«Информационное агентство Интерфакс»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144D44" w:rsidRPr="00144D44">
        <w:rPr>
          <w:b/>
          <w:i/>
        </w:rPr>
        <w:t>РФ, 127006, Москва, 1-ая Тверская-Ямская, д. 2, стр. 1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144D44" w:rsidRPr="00144D44">
        <w:rPr>
          <w:b/>
          <w:i/>
        </w:rPr>
        <w:t>7710374010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144D44" w:rsidRPr="00144D44">
        <w:rPr>
          <w:b/>
          <w:i/>
        </w:rPr>
        <w:t>771001001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144D44" w:rsidRPr="00144D44">
        <w:rPr>
          <w:b/>
          <w:i/>
        </w:rPr>
        <w:t>ОКПО</w:t>
      </w:r>
      <w:r w:rsidR="009305CC">
        <w:rPr>
          <w:b/>
          <w:i/>
        </w:rPr>
        <w:t>:</w:t>
      </w:r>
      <w:r w:rsidR="00144D44" w:rsidRPr="00144D44">
        <w:t xml:space="preserve"> </w:t>
      </w:r>
      <w:r w:rsidR="00144D44" w:rsidRPr="00144D44">
        <w:rPr>
          <w:b/>
          <w:i/>
        </w:rPr>
        <w:t>56619036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144D44" w:rsidRPr="00144D44">
        <w:rPr>
          <w:b/>
          <w:i/>
        </w:rPr>
        <w:t>Приобретение СПАРК (Интерфакс)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 xml:space="preserve">оказания </w:t>
      </w:r>
      <w:r w:rsidR="00C1717A">
        <w:rPr>
          <w:b/>
          <w:i/>
        </w:rPr>
        <w:t>услуг</w:t>
      </w:r>
      <w:r w:rsidR="00C1717A" w:rsidRPr="00332450">
        <w:rPr>
          <w:b/>
          <w:i/>
        </w:rPr>
        <w:t>:</w:t>
      </w:r>
      <w:r w:rsidR="00144D44" w:rsidRPr="00144D44">
        <w:rPr>
          <w:b/>
          <w:i/>
        </w:rPr>
        <w:t xml:space="preserve"> с момента заключения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C1717A" w:rsidRPr="00C1717A">
        <w:rPr>
          <w:b/>
          <w:i/>
        </w:rPr>
        <w:t xml:space="preserve">14 </w:t>
      </w:r>
      <w:r w:rsidR="00C1717A">
        <w:rPr>
          <w:b/>
          <w:i/>
        </w:rPr>
        <w:t>месяцев с момента, предоставления доступа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C1717A" w:rsidRPr="00C1717A">
        <w:rPr>
          <w:b/>
          <w:i/>
        </w:rPr>
        <w:t>628012, ХМАО-Югра, г. Ханты-Мансийск, ул. Ленина 52/1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C1717A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C1717A" w:rsidRPr="00C1717A">
        <w:rPr>
          <w:b/>
          <w:i/>
        </w:rPr>
        <w:t>Составляет 299 880 (двести девяносто девять тысяч восемьсот восемьдесят) рублей 00 коп. с учетом НДС (20%)</w:t>
      </w:r>
    </w:p>
    <w:p w:rsidR="006C20D7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1717A" w:rsidRPr="00C1717A">
        <w:rPr>
          <w:b/>
          <w:i/>
        </w:rPr>
        <w:t>Клиент оплачивает стоимость Услуг авансом за период, равный 14 месяцам, на основании выставляемого счета, в течение 5 (пяти) рабочих дней со дня выставления счета</w:t>
      </w:r>
    </w:p>
    <w:p w:rsidR="00940909" w:rsidRPr="00FA61EA" w:rsidRDefault="00940909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4D3E88">
        <w:rPr>
          <w:b/>
        </w:rPr>
        <w:t xml:space="preserve">29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245"/>
        <w:gridCol w:w="4990"/>
      </w:tblGrid>
      <w:tr w:rsidR="001A1449" w:rsidTr="00F07BFD">
        <w:trPr>
          <w:trHeight w:val="8"/>
          <w:jc w:val="center"/>
        </w:trPr>
        <w:tc>
          <w:tcPr>
            <w:tcW w:w="5245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4990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F07BFD">
        <w:trPr>
          <w:trHeight w:val="8"/>
          <w:jc w:val="center"/>
        </w:trPr>
        <w:tc>
          <w:tcPr>
            <w:tcW w:w="5245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F07BFD">
        <w:trPr>
          <w:trHeight w:val="1274"/>
          <w:jc w:val="center"/>
        </w:trPr>
        <w:tc>
          <w:tcPr>
            <w:tcW w:w="5245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1A1449" w:rsidRDefault="00F07BF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07BFD">
              <w:rPr>
                <w:lang w:eastAsia="en-US"/>
              </w:rPr>
              <w:t xml:space="preserve">М.В. Костыльцев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B6315" w:rsidP="00FB631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07BFD" w:rsidRPr="00F07BFD">
              <w:rPr>
                <w:lang w:eastAsia="en-US"/>
              </w:rPr>
              <w:t>.</w:t>
            </w:r>
            <w:r>
              <w:rPr>
                <w:lang w:eastAsia="en-US"/>
              </w:rPr>
              <w:t>В</w:t>
            </w:r>
            <w:r w:rsidR="00F07BFD" w:rsidRPr="00F07BF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Веретнов</w:t>
            </w:r>
            <w:bookmarkStart w:id="0" w:name="_GoBack"/>
            <w:bookmarkEnd w:id="0"/>
            <w:r w:rsidR="00F07BFD" w:rsidRPr="00F07BFD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F07BFD">
        <w:trPr>
          <w:trHeight w:val="1274"/>
          <w:jc w:val="center"/>
        </w:trPr>
        <w:tc>
          <w:tcPr>
            <w:tcW w:w="5245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Дублев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F07BFD">
        <w:trPr>
          <w:gridAfter w:val="1"/>
          <w:wAfter w:w="4990" w:type="dxa"/>
          <w:trHeight w:val="402"/>
          <w:jc w:val="center"/>
        </w:trPr>
        <w:tc>
          <w:tcPr>
            <w:tcW w:w="5245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34D2"/>
    <w:rsid w:val="001254E1"/>
    <w:rsid w:val="00127F67"/>
    <w:rsid w:val="00140FE9"/>
    <w:rsid w:val="00144D44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D3E88"/>
    <w:rsid w:val="004F2CDC"/>
    <w:rsid w:val="004F7E95"/>
    <w:rsid w:val="00501044"/>
    <w:rsid w:val="005077E1"/>
    <w:rsid w:val="005134C4"/>
    <w:rsid w:val="00516F7C"/>
    <w:rsid w:val="00520BBE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04F9"/>
    <w:rsid w:val="006775FE"/>
    <w:rsid w:val="00680FE0"/>
    <w:rsid w:val="006A4D26"/>
    <w:rsid w:val="006B229E"/>
    <w:rsid w:val="006C20D7"/>
    <w:rsid w:val="006D2887"/>
    <w:rsid w:val="006D4708"/>
    <w:rsid w:val="006D63C1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0247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A059B2"/>
    <w:rsid w:val="00A34948"/>
    <w:rsid w:val="00A40931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1717A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07BFD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6315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dcterms:created xsi:type="dcterms:W3CDTF">2023-05-30T03:26:00Z</dcterms:created>
  <dcterms:modified xsi:type="dcterms:W3CDTF">2023-05-30T03:26:00Z</dcterms:modified>
</cp:coreProperties>
</file>