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мая 2013 г. N 403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ВОПРОСАМ ФУНКЦИОНИРОВАНИЯ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функционирования территориальных сетевых организаций.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</w:t>
      </w:r>
      <w:hyperlink r:id="rId6" w:history="1">
        <w:r>
          <w:rPr>
            <w:rFonts w:ascii="Calibri" w:hAnsi="Calibri" w:cs="Calibri"/>
            <w:color w:val="0000FF"/>
          </w:rPr>
          <w:t>пункт 11(1)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1178, в части непревышения величины цен (тарифов) и их предельных уровней в первом полугодии очередного годового периода регулирования над величиной соответствующих цен (тарифов) и их предельных уровней во втором полугодии предшествующего годового периода регулирования по</w:t>
      </w:r>
      <w:proofErr w:type="gramEnd"/>
      <w:r>
        <w:rPr>
          <w:rFonts w:ascii="Calibri" w:hAnsi="Calibri" w:cs="Calibri"/>
        </w:rPr>
        <w:t xml:space="preserve"> состоянию на 31 декабря не применяется при установлении (пересмотре) на 2013 год цен (тарифов) и их предельных уровней в соответствии с настоящим постановлением.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мая 2013 г. N 403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ИЗМЕНЕНИЯ,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ВОПРОСАМ ФУНКЦИОНИРОВАНИЯ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 декабря 2009 г. N 977 "Об инвестиционных программах субъектов электроэнергетики" (Собрание законодательства Российской Федерации, 2009, N 49, ст. 5978) дополнить пунктами 2(1) и 2(2) следующего содержания: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"2(1). </w:t>
      </w:r>
      <w:proofErr w:type="gramStart"/>
      <w:r>
        <w:rPr>
          <w:rFonts w:ascii="Calibri" w:hAnsi="Calibri" w:cs="Calibri"/>
        </w:rPr>
        <w:t>Установить, что изменения,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программ,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лицами, указанными в пунктах 6 и</w:t>
      </w:r>
      <w:proofErr w:type="gramEnd"/>
      <w:r>
        <w:rPr>
          <w:rFonts w:ascii="Calibri" w:hAnsi="Calibri" w:cs="Calibri"/>
        </w:rPr>
        <w:t xml:space="preserve"> 22 Правил утверждения инвестиционных программ субъектов электроэнергетики, в уставных капиталах </w:t>
      </w:r>
      <w:r>
        <w:rPr>
          <w:rFonts w:ascii="Calibri" w:hAnsi="Calibri" w:cs="Calibri"/>
        </w:rPr>
        <w:lastRenderedPageBreak/>
        <w:t>которых участвует государство, и сетевых организаций, утвержденных настоящим постановлением, при одновременном соблюдении следующих условий: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внесении изменений в инвестиционные программы представлены территориальными сетевыми организациями, не заключившими на 2013 год договоры аренды всех или некоторых объектов электросетевого хозяйства, входящих в единую национальную (общероссийскую) электрическую сеть, в отношении которых такие договоры были заключены в предыдущие периоды регулирования;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внесении изменений в инвестиционные программы согласованы с Министерством энергетики Российской Федерации (в случае если инвестиционная программа подлежит утверждению органом исполнительной власти субъекта Российской Федерации) и представлены в орган исполнительной власти, уполномоченный на их утверждение, до 1 июня 2013 г.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2(2). Установить, что органы исполнительной власти, уполномоченные на утверждение инвестиционных программ: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3 рабочих дней со дня принятия решения об утверждении изменений, которые вносятся в инвестиционные программы территориальных сетевых организаций в соответствии с пунктом 2(1) настоящего постановления, представляют в орган исполнительной власти субъекта Российской Федерации в области государственного регулирования тарифов копию указанного решения;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20 июня 2013 г.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организаций, которые представили предложения о внесении изменений в инвестиционные программы в срок, указанный в абзаце третьем пункта 2(1) настоящего постановления, и в отношении которых не требуется принятия решения об утверждении изменений, которые вносятся в инвестиционные программы.".</w:t>
      </w:r>
      <w:proofErr w:type="gramEnd"/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23, ст. 3008; N 28, ст. 3897):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дополнить подпунктом "в" следующего содержания: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с 1 сентября 2013 г. пересмотреть в субъектах Российской Федерации, в отношении которых приняты изменения, предусмотренные в решении Федеральной службы по тарифам в соответствии с подпунктом "и" пункта 5 настоящего постановления, в течение 45 календарных дней со дня принятия указанного решения: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 на услуги по передаче электрической энергии по электрическим сетям, принадлежащим на праве собственности или на ином законном основании территориальным сетевым организациям, на 2013 год. </w:t>
      </w:r>
      <w:proofErr w:type="gramStart"/>
      <w:r>
        <w:rPr>
          <w:rFonts w:ascii="Calibri" w:hAnsi="Calibri" w:cs="Calibri"/>
        </w:rPr>
        <w:t>При этом базовый уровень подконтрольных расходов,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выручки,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уровень, действующий на дату принятия решения о пересмотре.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 регулировании тарифов на услуги по передаче электрической энергии по электрическим сетям с применением</w:t>
      </w:r>
      <w:proofErr w:type="gramEnd"/>
      <w:r>
        <w:rPr>
          <w:rFonts w:ascii="Calibri" w:hAnsi="Calibri" w:cs="Calibri"/>
        </w:rPr>
        <w:t xml:space="preserve"> метода доходности инвестированного капитала долгосрочные параметры регулирования не подлежат корректировке и (или) изменению;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 (за исключением электрической энергии (мощности), поставляемой населению и приравненным к нему категориям потребителей), на 2013 год;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на электрическую энергию (мощность), поставляемую населению и приравненным к нему категориям потребителей, на 2013 год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3(2) следующего содержания: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"3(2). </w:t>
      </w:r>
      <w:proofErr w:type="gramStart"/>
      <w:r>
        <w:rPr>
          <w:rFonts w:ascii="Calibri" w:hAnsi="Calibri" w:cs="Calibri"/>
        </w:rPr>
        <w:t xml:space="preserve">Установить, что решения о пересмотре цен (тарифов), принимаемые в соответствии с подпунктом "в" пункта 3 настоящего постановления, принимаются в целях учета решений об </w:t>
      </w:r>
      <w:r>
        <w:rPr>
          <w:rFonts w:ascii="Calibri" w:hAnsi="Calibri" w:cs="Calibri"/>
        </w:rPr>
        <w:lastRenderedPageBreak/>
        <w:t>изменении сводного прогнозного баланса производства и поставок электрической энергии (мощности) на 2013 год, принятых в соответствии с подпунктом "и" пункта 5 настоящего постановления, и изменений, внесенных в инвестиционные программы территориальных сетевых организаций в соответствии с пунктом 2</w:t>
      </w:r>
      <w:proofErr w:type="gramEnd"/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1)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 декабря 2009 г. N 977 "Об инвестиционных программах субъектов электроэнергетики" (при их наличии), а также исходя из того, что предельным максимальным уровнем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2013 году является произведение:</w:t>
      </w:r>
      <w:proofErr w:type="gramEnd"/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соответствующего предельного максимального уровня цен (тарифов) на услуги по передаче электрической энергии, установленного Федеральной службой по тарифам для соответствующего уровня напряжения с 1 июля 2013 г. и действующего до 1 сентября 2013 г.;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отношения величины заявленной мощности, учтенной в сводном прогнозном балансе производства и поставок электрической энергии (мощности) на 2013 год до принятия решений о его изменении в соответствии с подпунктом "и" пункта 5 настоящего постановления, к величине заявленной мощности, измененной в соответствии с подпунктом "и" пункта 5 настоящего постановления.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Произведение указанных предельного максимального уровня цен (тарифов) на услуги по передаче электрической энергии и отношения величины заявленной мощности не должно быть выше, чем предельный максимальный уровень цен (тарифов) на услуги по передаче электрической энергии, установленный Федеральной службой по тарифам с 1 июля 2013 г. и действующий до 1 сентября 2013 г., увеличенный на 7 процентов.</w:t>
      </w:r>
      <w:proofErr w:type="gramEnd"/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Предельным максимальным уровнем цен (тарифов) на электрическую энергию (мощность), поставляемую населению и приравненным к нему категориям потребителей, в среднем по соответствующему субъекту Российской Федерации является увеличенный на 2 процента максимальный предельный уровень цен (тарифов) на электрическую энергию, поставляемую населению и приравненным к нему категориям потребителей, установленный Федеральной службой по тарифам с 1 июля 2013 г. и действующий до 1 сентября</w:t>
      </w:r>
      <w:proofErr w:type="gramEnd"/>
      <w:r>
        <w:rPr>
          <w:rFonts w:ascii="Calibri" w:hAnsi="Calibri" w:cs="Calibri"/>
        </w:rPr>
        <w:t xml:space="preserve"> 2013 г. ";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дополнить подпунктом "и" следующего содержания:</w:t>
      </w: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"и)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(общероссийской) электрической сетью предложений о величине заявленной мощности потребителей, энергопринимающие устройства которых непосредственно присоединены к объектам электросетевого хозяйства, входящим в единую национальную (общероссийскую) электрическую сеть, в отношении которых договоры аренды были заключены в предыдущем периоде регулирования и не заключены на</w:t>
      </w:r>
      <w:proofErr w:type="gramEnd"/>
      <w:r>
        <w:rPr>
          <w:rFonts w:ascii="Calibri" w:hAnsi="Calibri" w:cs="Calibri"/>
        </w:rPr>
        <w:t xml:space="preserve"> 2013 год, принять решение об изменении с 1-го числа месяца, следующего за месяцем, в котором принимается соответствующее решение, сводного прогнозного баланса производства и поставок электрической энергии (мощности) на 2013 год. Такое решение принимается на основании указанных предложений, поступивших не позднее 1 июня 2013 г.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4D2" w:rsidRDefault="00CD04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2FDB" w:rsidRDefault="00D82FDB">
      <w:bookmarkStart w:id="3" w:name="_GoBack"/>
      <w:bookmarkEnd w:id="3"/>
    </w:p>
    <w:sectPr w:rsidR="00D82FDB" w:rsidSect="0091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2"/>
    <w:rsid w:val="00CD04D2"/>
    <w:rsid w:val="00D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A2392C1682AFE678A326E486C1B579097D4DC8906B1E3CBCBA8BC92M67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A2392C1682AFE678A326E486C1B579097D6D0890DB1E3CBCBA8BC92M678F" TargetMode="External"/><Relationship Id="rId12" Type="http://schemas.openxmlformats.org/officeDocument/2006/relationships/hyperlink" Target="consultantplus://offline/ref=16BA2392C1682AFE678A326E486C1B579097D4DC8906B1E3CBCBA8BC9268FF94CA605604EB21B433M17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A2392C1682AFE678A326E486C1B579097D2DF8E01B1E3CBCBA8BC9268FF94CA60560DME7DF" TargetMode="External"/><Relationship Id="rId11" Type="http://schemas.openxmlformats.org/officeDocument/2006/relationships/hyperlink" Target="consultantplus://offline/ref=16BA2392C1682AFE678A326E486C1B579094D1DD8D0DB1E3CBCBA8BC92M67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6BA2392C1682AFE678A326E486C1B579097D4DC8906B1E3CBCBA8BC92M67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A2392C1682AFE678A326E486C1B579097D4DC8906B1E3CBCBA8BC9268FF94CA6056M07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2015-07-15T05:59:00Z</dcterms:created>
  <dcterms:modified xsi:type="dcterms:W3CDTF">2015-07-15T05:59:00Z</dcterms:modified>
</cp:coreProperties>
</file>