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94333D">
        <w:rPr>
          <w:b/>
          <w:color w:val="000000"/>
        </w:rPr>
        <w:t>1</w:t>
      </w:r>
      <w:r w:rsidR="007965D7">
        <w:rPr>
          <w:b/>
          <w:color w:val="000000"/>
        </w:rPr>
        <w:t>6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7965D7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07 февраля</w:t>
      </w:r>
      <w:r w:rsidR="00F7144F">
        <w:rPr>
          <w:b/>
          <w:i/>
        </w:rPr>
        <w:t xml:space="preserve"> 2024</w:t>
      </w:r>
      <w:r>
        <w:rPr>
          <w:b/>
          <w:i/>
        </w:rPr>
        <w:t xml:space="preserve">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</w:t>
      </w:r>
      <w:r w:rsidR="00442722" w:rsidRPr="007F665F">
        <w:rPr>
          <w:b/>
          <w:i/>
        </w:rPr>
        <w:t>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965D7">
        <w:t>;</w:t>
      </w:r>
    </w:p>
    <w:p w:rsidR="007965D7" w:rsidRPr="007F665F" w:rsidRDefault="007965D7" w:rsidP="00442722">
      <w:pPr>
        <w:jc w:val="both"/>
      </w:pPr>
      <w:r>
        <w:t>Р.Р. Ахметханов – начальник Управления корпоративной защиты.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4E3035" w:rsidRDefault="00F7144F" w:rsidP="004E3035">
      <w:pPr>
        <w:jc w:val="both"/>
      </w:pPr>
      <w:r w:rsidRPr="008F5FED">
        <w:t xml:space="preserve">            </w:t>
      </w:r>
      <w:r w:rsidR="00442722" w:rsidRPr="008F5FED">
        <w:t xml:space="preserve">О заключении договора с единственным поставщиком </w:t>
      </w:r>
      <w:r w:rsidR="00FE14EC" w:rsidRPr="008F5FED">
        <w:t xml:space="preserve">на </w:t>
      </w:r>
      <w:r w:rsidRPr="008F5FED">
        <w:t xml:space="preserve">оказание услуг </w:t>
      </w:r>
      <w:r w:rsidR="004E3035">
        <w:rPr>
          <w:color w:val="000000" w:themeColor="text1"/>
        </w:rPr>
        <w:t xml:space="preserve">по </w:t>
      </w:r>
      <w:r w:rsidR="004E3035" w:rsidRPr="0043773E">
        <w:rPr>
          <w:rFonts w:eastAsia="Calibri"/>
        </w:rPr>
        <w:t xml:space="preserve">разработке рекомендаций, направленных на повышение надежности работы основного </w:t>
      </w:r>
      <w:r w:rsidR="004E3035" w:rsidRPr="0043773E">
        <w:t>электротехнического оборудования и линий электропередачи со сниженными показателями технического состояния и на повышение качества подготовки к работе в отопительный сезон 2024-2025 гг. АО «ЮРЭСК»</w:t>
      </w:r>
      <w:r w:rsidR="004E3035" w:rsidRPr="004E3035">
        <w:t xml:space="preserve"> </w:t>
      </w:r>
      <w:r w:rsidR="00304453" w:rsidRPr="008F5FED">
        <w:t xml:space="preserve">(реестровый номер </w:t>
      </w:r>
      <w:r w:rsidR="0094333D" w:rsidRPr="008F5FED">
        <w:t>1</w:t>
      </w:r>
      <w:r w:rsidR="007965D7" w:rsidRPr="008F5FED">
        <w:t>8</w:t>
      </w:r>
      <w:r w:rsidR="00075789" w:rsidRPr="008F5FED">
        <w:t>-202</w:t>
      </w:r>
      <w:r w:rsidRPr="008F5FED">
        <w:t>4</w:t>
      </w:r>
      <w:r w:rsidR="00075789" w:rsidRPr="008F5FED">
        <w:t>)</w:t>
      </w:r>
      <w:r w:rsidR="007F665F" w:rsidRPr="008F5FED">
        <w:t>.</w:t>
      </w:r>
    </w:p>
    <w:p w:rsidR="00304453" w:rsidRPr="008F5FED" w:rsidRDefault="00304453" w:rsidP="009433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F5FED">
        <w:rPr>
          <w:rFonts w:ascii="Times New Roman" w:hAnsi="Times New Roman"/>
          <w:sz w:val="24"/>
          <w:szCs w:val="24"/>
        </w:rPr>
        <w:t xml:space="preserve">Согласно пункта </w:t>
      </w:r>
      <w:r w:rsidR="007965D7" w:rsidRPr="008F5FED">
        <w:rPr>
          <w:rFonts w:ascii="Times New Roman" w:hAnsi="Times New Roman"/>
          <w:sz w:val="24"/>
          <w:szCs w:val="24"/>
        </w:rPr>
        <w:t>5а</w:t>
      </w:r>
      <w:r w:rsidRPr="008F5FED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8F5FED" w:rsidRPr="008F5FED">
        <w:rPr>
          <w:rFonts w:ascii="Times New Roman" w:hAnsi="Times New Roman"/>
          <w:color w:val="0D0D0D"/>
          <w:sz w:val="24"/>
          <w:szCs w:val="24"/>
        </w:rPr>
        <w:t>продукция может быть получена только от одного поставщика и отсутствует ее равноценная замена</w:t>
      </w:r>
      <w:r w:rsidR="00526F16" w:rsidRPr="008F5FED">
        <w:rPr>
          <w:rFonts w:ascii="Times New Roman" w:hAnsi="Times New Roman"/>
          <w:sz w:val="24"/>
          <w:szCs w:val="24"/>
        </w:rPr>
        <w:t>»</w:t>
      </w:r>
      <w:r w:rsidRPr="008F5FED">
        <w:rPr>
          <w:rFonts w:ascii="Times New Roman" w:hAnsi="Times New Roman"/>
          <w:sz w:val="24"/>
          <w:szCs w:val="24"/>
        </w:rPr>
        <w:t>.</w:t>
      </w:r>
    </w:p>
    <w:p w:rsidR="00442722" w:rsidRPr="008F5FED" w:rsidRDefault="00443C4A" w:rsidP="004E3035">
      <w:pPr>
        <w:ind w:hanging="284"/>
        <w:jc w:val="both"/>
      </w:pPr>
      <w:r w:rsidRPr="008F5FED">
        <w:t xml:space="preserve"> </w:t>
      </w:r>
      <w:r w:rsidRPr="008F5FED">
        <w:tab/>
      </w:r>
      <w:r w:rsidR="007F665F" w:rsidRPr="008F5FED">
        <w:tab/>
      </w:r>
      <w:r w:rsidR="00442722" w:rsidRPr="008F5FED">
        <w:t xml:space="preserve">На основании вышеизложенного, на голосование вынесен следующий вопрос: </w:t>
      </w:r>
    </w:p>
    <w:p w:rsidR="004E3035" w:rsidRPr="004E3035" w:rsidRDefault="00442722" w:rsidP="004E3035">
      <w:pPr>
        <w:jc w:val="both"/>
      </w:pPr>
      <w:r w:rsidRPr="008F5FED">
        <w:t>«Заключить договор с единственным поставщиком</w:t>
      </w:r>
      <w:r w:rsidR="0078073D" w:rsidRPr="008F5FED">
        <w:t xml:space="preserve"> </w:t>
      </w:r>
      <w:r w:rsidR="00443C4A" w:rsidRPr="008F5FED">
        <w:t xml:space="preserve">на </w:t>
      </w:r>
      <w:r w:rsidR="00F7144F" w:rsidRPr="008F5FED">
        <w:t xml:space="preserve">оказание услуг </w:t>
      </w:r>
      <w:r w:rsidR="004E3035" w:rsidRPr="0043773E">
        <w:rPr>
          <w:rFonts w:eastAsia="Calibri"/>
        </w:rPr>
        <w:t xml:space="preserve">по разработке рекомендаций, направленных на повышение надежности работы основного </w:t>
      </w:r>
      <w:r w:rsidR="004E3035" w:rsidRPr="0043773E">
        <w:t>электротехнического оборудования и линий электропередачи со сниженными показателями технического состояния и на повышение качества подготовки к работе в отопительный сезон 2024-2025 гг. АО «ЮРЭСК»</w:t>
      </w:r>
      <w:r w:rsidR="004E3035">
        <w:t>.</w:t>
      </w:r>
    </w:p>
    <w:p w:rsidR="00442722" w:rsidRPr="008F5FED" w:rsidRDefault="00C57F0D" w:rsidP="0094333D">
      <w:pPr>
        <w:tabs>
          <w:tab w:val="left" w:pos="142"/>
          <w:tab w:val="left" w:pos="1418"/>
        </w:tabs>
        <w:ind w:hanging="284"/>
        <w:jc w:val="both"/>
      </w:pPr>
      <w:r w:rsidRPr="008F5FED">
        <w:rPr>
          <w:b/>
          <w:i/>
        </w:rPr>
        <w:tab/>
      </w:r>
      <w:r w:rsidR="00FE14EC" w:rsidRPr="008F5FED">
        <w:rPr>
          <w:b/>
          <w:i/>
        </w:rPr>
        <w:tab/>
        <w:t xml:space="preserve">           </w:t>
      </w:r>
      <w:r w:rsidR="008F5FED" w:rsidRPr="008F5FED">
        <w:rPr>
          <w:b/>
          <w:i/>
        </w:rPr>
        <w:t>Заказчик</w:t>
      </w:r>
      <w:r w:rsidR="00442722" w:rsidRPr="008F5FED">
        <w:rPr>
          <w:b/>
          <w:i/>
        </w:rPr>
        <w:t xml:space="preserve">: </w:t>
      </w:r>
      <w:r w:rsidR="00442722" w:rsidRPr="008F5FED">
        <w:t xml:space="preserve">АО «ЮРЭСК» (628012, ХМАО-Югра, г. Ханты-Мансийск, ул. Ленина, 52/1); </w:t>
      </w:r>
    </w:p>
    <w:p w:rsidR="0078073D" w:rsidRPr="008F5FED" w:rsidRDefault="0094333D" w:rsidP="008F5FED">
      <w:r w:rsidRPr="008F5FED">
        <w:rPr>
          <w:b/>
          <w:i/>
        </w:rPr>
        <w:tab/>
      </w:r>
      <w:r w:rsidR="008F5FED" w:rsidRPr="008F5FED">
        <w:rPr>
          <w:b/>
          <w:i/>
        </w:rPr>
        <w:t>Исполнитель</w:t>
      </w:r>
      <w:r w:rsidR="00526F16" w:rsidRPr="008F5FED">
        <w:rPr>
          <w:b/>
          <w:i/>
        </w:rPr>
        <w:t>:</w:t>
      </w:r>
      <w:r w:rsidR="00526F16" w:rsidRPr="008F5FED">
        <w:rPr>
          <w:i/>
          <w:color w:val="000000"/>
        </w:rPr>
        <w:t xml:space="preserve"> </w:t>
      </w:r>
      <w:r w:rsidR="008F5FED" w:rsidRPr="008F5FED">
        <w:rPr>
          <w:b/>
        </w:rPr>
        <w:t>АО «Техническая инспекция ЕЭС</w:t>
      </w:r>
      <w:r w:rsidR="008F5FED" w:rsidRPr="008F5FED">
        <w:rPr>
          <w:b/>
          <w:snapToGrid w:val="0"/>
          <w:lang w:eastAsia="en-US"/>
        </w:rPr>
        <w:t xml:space="preserve">» </w:t>
      </w:r>
      <w:r w:rsidR="00304453" w:rsidRPr="008F5FED">
        <w:t>(</w:t>
      </w:r>
      <w:r w:rsidRPr="008F5FED">
        <w:t xml:space="preserve">Юридический адрес: </w:t>
      </w:r>
      <w:r w:rsidR="008F5FED" w:rsidRPr="008F5FED">
        <w:t>109012, город Москва, пр-д Китайгородский, д. 7, стр. 3</w:t>
      </w:r>
      <w:r w:rsidRPr="008F5FED">
        <w:t>;</w:t>
      </w:r>
      <w:r w:rsidR="00526F16" w:rsidRPr="008F5FED">
        <w:rPr>
          <w:color w:val="000000"/>
          <w:spacing w:val="-2"/>
        </w:rPr>
        <w:t xml:space="preserve"> </w:t>
      </w:r>
      <w:r w:rsidR="00304453" w:rsidRPr="008F5FED">
        <w:rPr>
          <w:bCs/>
        </w:rPr>
        <w:t xml:space="preserve">ОГРН </w:t>
      </w:r>
      <w:r w:rsidR="008F5FED" w:rsidRPr="008F5FED">
        <w:t>1045403224679</w:t>
      </w:r>
      <w:r w:rsidR="00304453" w:rsidRPr="008F5FED">
        <w:rPr>
          <w:bCs/>
        </w:rPr>
        <w:t xml:space="preserve">, </w:t>
      </w:r>
      <w:r w:rsidR="008F5FED" w:rsidRPr="008F5FED">
        <w:t>ИНН 5407270810 КПП 770501001</w:t>
      </w:r>
      <w:r w:rsidR="00304453" w:rsidRPr="008F5FED">
        <w:rPr>
          <w:bCs/>
        </w:rPr>
        <w:t>)</w:t>
      </w:r>
      <w:r w:rsidR="007F665F" w:rsidRPr="008F5FED">
        <w:rPr>
          <w:bCs/>
        </w:rPr>
        <w:t>.</w:t>
      </w:r>
    </w:p>
    <w:p w:rsidR="00442722" w:rsidRPr="008F5FED" w:rsidRDefault="00443C4A" w:rsidP="0094333D">
      <w:pPr>
        <w:tabs>
          <w:tab w:val="left" w:pos="7956"/>
        </w:tabs>
        <w:ind w:left="34" w:firstLine="250"/>
        <w:jc w:val="both"/>
      </w:pPr>
      <w:r w:rsidRPr="008F5FED">
        <w:t xml:space="preserve">          </w:t>
      </w:r>
      <w:r w:rsidR="00442722" w:rsidRPr="008F5FED">
        <w:rPr>
          <w:b/>
          <w:i/>
        </w:rPr>
        <w:t>Предмет договора:</w:t>
      </w:r>
      <w:r w:rsidR="00442722" w:rsidRPr="008F5FED">
        <w:t xml:space="preserve"> </w:t>
      </w:r>
      <w:r w:rsidR="00526F16" w:rsidRPr="008F5FED">
        <w:tab/>
      </w:r>
    </w:p>
    <w:p w:rsidR="004E3035" w:rsidRPr="0043773E" w:rsidRDefault="008F5FED" w:rsidP="004E3035">
      <w:pPr>
        <w:ind w:firstLine="708"/>
        <w:jc w:val="both"/>
      </w:pPr>
      <w:r w:rsidRPr="008F5FED">
        <w:t xml:space="preserve">Услуги </w:t>
      </w:r>
      <w:r w:rsidR="004E3035" w:rsidRPr="0043773E">
        <w:rPr>
          <w:rFonts w:eastAsia="Calibri"/>
        </w:rPr>
        <w:t xml:space="preserve">по разработке рекомендаций, направленных на повышение надежности работы основного </w:t>
      </w:r>
      <w:r w:rsidR="004E3035" w:rsidRPr="0043773E">
        <w:t>электротехнического оборудования и линий электропередачи со сниженными показателями технического состояния и на повышение качества подготовки к работе в отопительный сезон 2024-2025 гг. АО «ЮРЭСК»</w:t>
      </w:r>
      <w:r w:rsidR="004E3035">
        <w:t>.</w:t>
      </w:r>
    </w:p>
    <w:p w:rsidR="00581154" w:rsidRPr="008F5FED" w:rsidRDefault="00C57F0D" w:rsidP="0094333D">
      <w:pPr>
        <w:spacing w:line="229" w:lineRule="auto"/>
        <w:ind w:firstLine="142"/>
        <w:jc w:val="both"/>
        <w:rPr>
          <w:b/>
          <w:i/>
        </w:rPr>
      </w:pPr>
      <w:r w:rsidRPr="008F5FED">
        <w:rPr>
          <w:b/>
          <w:i/>
        </w:rPr>
        <w:t xml:space="preserve">           </w:t>
      </w:r>
      <w:r w:rsidR="00442722" w:rsidRPr="008F5FED">
        <w:rPr>
          <w:b/>
          <w:i/>
        </w:rPr>
        <w:t xml:space="preserve">Сроки </w:t>
      </w:r>
      <w:r w:rsidR="00F7144F" w:rsidRPr="008F5FED">
        <w:rPr>
          <w:b/>
          <w:i/>
        </w:rPr>
        <w:t>оказания услуг</w:t>
      </w:r>
      <w:r w:rsidR="00442722" w:rsidRPr="008F5FED">
        <w:rPr>
          <w:b/>
          <w:i/>
        </w:rPr>
        <w:t>:</w:t>
      </w:r>
    </w:p>
    <w:p w:rsidR="008F5FED" w:rsidRPr="008F5FED" w:rsidRDefault="008F5FED" w:rsidP="008F5FED">
      <w:pPr>
        <w:tabs>
          <w:tab w:val="left" w:pos="33"/>
        </w:tabs>
        <w:jc w:val="both"/>
      </w:pPr>
      <w:r w:rsidRPr="008F5FED">
        <w:lastRenderedPageBreak/>
        <w:t>Начало выполнения оказания услуг: с 01.01.2024</w:t>
      </w:r>
    </w:p>
    <w:p w:rsidR="008F5FED" w:rsidRPr="008F5FED" w:rsidRDefault="008F5FED" w:rsidP="008F5FED">
      <w:pPr>
        <w:pStyle w:val="a5"/>
        <w:tabs>
          <w:tab w:val="left" w:pos="33"/>
        </w:tabs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8F5FED">
        <w:rPr>
          <w:rFonts w:ascii="Times New Roman" w:hAnsi="Times New Roman"/>
          <w:sz w:val="24"/>
          <w:szCs w:val="24"/>
        </w:rPr>
        <w:t xml:space="preserve">Срок окончания оказание услуг: 31.12.2024 г. </w:t>
      </w:r>
    </w:p>
    <w:p w:rsidR="008F5FED" w:rsidRPr="008F5FED" w:rsidRDefault="008F5FED" w:rsidP="008F5FED">
      <w:pPr>
        <w:pStyle w:val="a5"/>
        <w:tabs>
          <w:tab w:val="left" w:pos="33"/>
        </w:tabs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8F5FED">
        <w:rPr>
          <w:rFonts w:ascii="Times New Roman" w:hAnsi="Times New Roman"/>
          <w:sz w:val="24"/>
          <w:szCs w:val="24"/>
        </w:rPr>
        <w:t>Отчетные периоды:</w:t>
      </w:r>
    </w:p>
    <w:p w:rsidR="008F5FED" w:rsidRPr="008F5FED" w:rsidRDefault="008F5FED" w:rsidP="008F5FED">
      <w:pPr>
        <w:pStyle w:val="a5"/>
        <w:tabs>
          <w:tab w:val="left" w:pos="33"/>
        </w:tabs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8F5FED">
        <w:rPr>
          <w:rFonts w:ascii="Times New Roman" w:hAnsi="Times New Roman"/>
          <w:sz w:val="24"/>
          <w:szCs w:val="24"/>
          <w:lang w:val="en-US"/>
        </w:rPr>
        <w:t>c</w:t>
      </w:r>
      <w:r w:rsidRPr="008F5FED">
        <w:rPr>
          <w:rFonts w:ascii="Times New Roman" w:hAnsi="Times New Roman"/>
          <w:sz w:val="24"/>
          <w:szCs w:val="24"/>
        </w:rPr>
        <w:t xml:space="preserve"> 01.01.2024 по 31.03.2024;</w:t>
      </w:r>
    </w:p>
    <w:p w:rsidR="008F5FED" w:rsidRPr="008F5FED" w:rsidRDefault="008F5FED" w:rsidP="008F5FED">
      <w:pPr>
        <w:pStyle w:val="a5"/>
        <w:tabs>
          <w:tab w:val="left" w:pos="33"/>
        </w:tabs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8F5FED">
        <w:rPr>
          <w:rFonts w:ascii="Times New Roman" w:hAnsi="Times New Roman"/>
          <w:sz w:val="24"/>
          <w:szCs w:val="24"/>
        </w:rPr>
        <w:t>с 01.04.2024 по 30.06.2024;</w:t>
      </w:r>
    </w:p>
    <w:p w:rsidR="008F5FED" w:rsidRPr="008F5FED" w:rsidRDefault="008F5FED" w:rsidP="008F5FED">
      <w:pPr>
        <w:pStyle w:val="a5"/>
        <w:tabs>
          <w:tab w:val="left" w:pos="33"/>
        </w:tabs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8F5FED">
        <w:rPr>
          <w:rFonts w:ascii="Times New Roman" w:hAnsi="Times New Roman"/>
          <w:sz w:val="24"/>
          <w:szCs w:val="24"/>
        </w:rPr>
        <w:t>с 01.07.2024 по 30.09.2024;</w:t>
      </w:r>
    </w:p>
    <w:p w:rsidR="00F7144F" w:rsidRPr="008F5FED" w:rsidRDefault="008F5FED" w:rsidP="008F5FED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8F5FED">
        <w:t>с 01.10.2024 по 31.12.2024.</w:t>
      </w:r>
      <w:r w:rsidR="00C2038A" w:rsidRPr="008F5FED">
        <w:rPr>
          <w:b/>
          <w:i/>
        </w:rPr>
        <w:tab/>
        <w:t xml:space="preserve">        </w:t>
      </w:r>
      <w:r w:rsidR="00E671D3" w:rsidRPr="008F5FED">
        <w:rPr>
          <w:b/>
          <w:i/>
        </w:rPr>
        <w:t xml:space="preserve">                                   </w:t>
      </w:r>
    </w:p>
    <w:p w:rsidR="00C57F0D" w:rsidRPr="008F5FED" w:rsidRDefault="00F7144F" w:rsidP="0094333D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8F5FED">
        <w:rPr>
          <w:b/>
          <w:i/>
        </w:rPr>
        <w:t xml:space="preserve">          </w:t>
      </w:r>
      <w:r w:rsidR="00442722" w:rsidRPr="008F5FED">
        <w:rPr>
          <w:b/>
          <w:i/>
        </w:rPr>
        <w:t xml:space="preserve">Место </w:t>
      </w:r>
      <w:r w:rsidRPr="008F5FED">
        <w:rPr>
          <w:b/>
          <w:i/>
        </w:rPr>
        <w:t>оказания услуг</w:t>
      </w:r>
      <w:r w:rsidR="00442722" w:rsidRPr="008F5FED">
        <w:rPr>
          <w:b/>
          <w:i/>
        </w:rPr>
        <w:t>:</w:t>
      </w:r>
    </w:p>
    <w:p w:rsidR="0094333D" w:rsidRPr="008F5FED" w:rsidRDefault="008F5FED" w:rsidP="0094333D">
      <w:pPr>
        <w:tabs>
          <w:tab w:val="left" w:pos="142"/>
          <w:tab w:val="left" w:pos="1418"/>
        </w:tabs>
        <w:jc w:val="both"/>
      </w:pPr>
      <w:r w:rsidRPr="008F5FED">
        <w:rPr>
          <w:color w:val="000000"/>
        </w:rPr>
        <w:t>Место нахождения Исполнителя</w:t>
      </w:r>
      <w:r w:rsidR="0094333D" w:rsidRPr="008F5FED">
        <w:t>.</w:t>
      </w:r>
    </w:p>
    <w:p w:rsidR="00442722" w:rsidRPr="008F5FED" w:rsidRDefault="00F7144F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8F5FED">
        <w:rPr>
          <w:b/>
          <w:i/>
        </w:rPr>
        <w:t xml:space="preserve">          </w:t>
      </w:r>
      <w:r w:rsidR="00B546FA" w:rsidRPr="008F5FED">
        <w:rPr>
          <w:b/>
          <w:i/>
        </w:rPr>
        <w:t xml:space="preserve">Стоимость </w:t>
      </w:r>
      <w:r w:rsidRPr="008F5FED">
        <w:rPr>
          <w:b/>
          <w:i/>
        </w:rPr>
        <w:t>оказания услуг</w:t>
      </w:r>
      <w:r w:rsidR="00442722" w:rsidRPr="008F5FED">
        <w:rPr>
          <w:b/>
          <w:i/>
        </w:rPr>
        <w:t xml:space="preserve">: </w:t>
      </w:r>
    </w:p>
    <w:p w:rsidR="008F5FED" w:rsidRPr="008F5FED" w:rsidRDefault="008F5FED" w:rsidP="0094333D">
      <w:pPr>
        <w:tabs>
          <w:tab w:val="left" w:pos="142"/>
          <w:tab w:val="left" w:pos="1418"/>
        </w:tabs>
        <w:jc w:val="both"/>
      </w:pPr>
      <w:bookmarkStart w:id="0" w:name="_GoBack"/>
      <w:r w:rsidRPr="008F5FED">
        <w:t>2 541 240</w:t>
      </w:r>
      <w:bookmarkEnd w:id="0"/>
      <w:r w:rsidRPr="008F5FED">
        <w:t xml:space="preserve"> </w:t>
      </w:r>
      <w:r w:rsidRPr="008F5FED">
        <w:rPr>
          <w:rFonts w:eastAsia="Calibri"/>
        </w:rPr>
        <w:t>(Два миллиона пятьсот сорок одна тысяча двести сорок)</w:t>
      </w:r>
      <w:r w:rsidRPr="008F5FED">
        <w:rPr>
          <w:i/>
        </w:rPr>
        <w:t> </w:t>
      </w:r>
      <w:r w:rsidRPr="008F5FED">
        <w:t xml:space="preserve">рублей 00 копеек, </w:t>
      </w:r>
      <w:r w:rsidRPr="008F5FED">
        <w:rPr>
          <w:i/>
        </w:rPr>
        <w:t>в том числе НДС (20 %) в размере</w:t>
      </w:r>
      <w:r w:rsidRPr="008F5FED">
        <w:t xml:space="preserve"> 423 540 </w:t>
      </w:r>
      <w:r w:rsidRPr="008F5FED">
        <w:rPr>
          <w:rFonts w:eastAsia="Calibri"/>
          <w:i/>
        </w:rPr>
        <w:t xml:space="preserve">(Четыреста двадцать три тысячи пятьсот сорок) </w:t>
      </w:r>
      <w:r w:rsidRPr="008F5FED">
        <w:rPr>
          <w:i/>
        </w:rPr>
        <w:t>рублей 00 копеек</w:t>
      </w:r>
      <w:r w:rsidRPr="008F5FED">
        <w:t>.</w:t>
      </w:r>
    </w:p>
    <w:p w:rsidR="0085379D" w:rsidRPr="008F5FED" w:rsidRDefault="00B546FA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8F5FED">
        <w:rPr>
          <w:b/>
          <w:i/>
        </w:rPr>
        <w:t xml:space="preserve">  </w:t>
      </w:r>
      <w:r w:rsidR="005F4C4E" w:rsidRPr="008F5FED">
        <w:rPr>
          <w:b/>
          <w:i/>
        </w:rPr>
        <w:tab/>
        <w:t xml:space="preserve">        </w:t>
      </w:r>
      <w:r w:rsidR="00442722" w:rsidRPr="008F5FED">
        <w:rPr>
          <w:b/>
          <w:i/>
        </w:rPr>
        <w:t xml:space="preserve">Порядок оплаты: </w:t>
      </w:r>
    </w:p>
    <w:p w:rsidR="001B3382" w:rsidRPr="008F5FED" w:rsidRDefault="001B3382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8F5FED">
        <w:rPr>
          <w:b/>
          <w:i/>
        </w:rPr>
        <w:tab/>
        <w:t xml:space="preserve">        </w:t>
      </w:r>
      <w:r w:rsidR="009F4C6F" w:rsidRPr="008F5FED">
        <w:rPr>
          <w:b/>
          <w:i/>
        </w:rPr>
        <w:t xml:space="preserve">Оплата по Договору осуществляется </w:t>
      </w:r>
      <w:r w:rsidR="00E0250F" w:rsidRPr="008F5FED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8F5FED" w:rsidRPr="008F5FED" w:rsidRDefault="008F5FED" w:rsidP="008F5FED">
      <w:pPr>
        <w:widowControl w:val="0"/>
        <w:shd w:val="clear" w:color="auto" w:fill="FFFFFF"/>
        <w:autoSpaceDE w:val="0"/>
        <w:autoSpaceDN w:val="0"/>
        <w:adjustRightInd w:val="0"/>
        <w:ind w:right="-2" w:firstLine="708"/>
        <w:contextualSpacing/>
        <w:jc w:val="both"/>
      </w:pPr>
      <w:r w:rsidRPr="008F5FED">
        <w:t>Оплату стоимости услуг за соответствующий Отчетный период Заказчик производит в течение 7 (семи) рабочих дней с даты подписания Сторонами Акта об оказании услуг за соответствующий Отчетный период на основании выставленного Исполнителем счета.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8F5FED">
        <w:rPr>
          <w:b/>
        </w:rPr>
        <w:t>07 февраля</w:t>
      </w:r>
      <w:r w:rsidR="00B82F40">
        <w:rPr>
          <w:b/>
        </w:rPr>
        <w:t xml:space="preserve"> 2024</w:t>
      </w:r>
      <w:r w:rsidRPr="007F665F">
        <w:rPr>
          <w:b/>
        </w:rPr>
        <w:t xml:space="preserve">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F5FE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 xml:space="preserve">Р.Р. Ахметханов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125C6C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6C" w:rsidRDefault="00125C6C">
      <w:r>
        <w:separator/>
      </w:r>
    </w:p>
  </w:endnote>
  <w:endnote w:type="continuationSeparator" w:id="0">
    <w:p w:rsidR="00125C6C" w:rsidRDefault="0012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6C" w:rsidRDefault="00125C6C">
      <w:r>
        <w:separator/>
      </w:r>
    </w:p>
  </w:footnote>
  <w:footnote w:type="continuationSeparator" w:id="0">
    <w:p w:rsidR="00125C6C" w:rsidRDefault="0012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560"/>
    <w:multiLevelType w:val="hybridMultilevel"/>
    <w:tmpl w:val="7C3A2CDC"/>
    <w:lvl w:ilvl="0" w:tplc="679C3AD4">
      <w:start w:val="1"/>
      <w:numFmt w:val="decimal"/>
      <w:lvlText w:val="4.%1."/>
      <w:lvlJc w:val="left"/>
      <w:pPr>
        <w:ind w:left="2858" w:hanging="360"/>
      </w:pPr>
    </w:lvl>
    <w:lvl w:ilvl="1" w:tplc="0220D52C">
      <w:start w:val="1"/>
      <w:numFmt w:val="decimal"/>
      <w:lvlText w:val="4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25C6C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15A0E"/>
    <w:rsid w:val="00442722"/>
    <w:rsid w:val="00443C4A"/>
    <w:rsid w:val="00473B22"/>
    <w:rsid w:val="004B150E"/>
    <w:rsid w:val="004E3035"/>
    <w:rsid w:val="004F097C"/>
    <w:rsid w:val="00526F16"/>
    <w:rsid w:val="00552E8A"/>
    <w:rsid w:val="00581154"/>
    <w:rsid w:val="005C1CFB"/>
    <w:rsid w:val="005F4C4E"/>
    <w:rsid w:val="006054DA"/>
    <w:rsid w:val="00611891"/>
    <w:rsid w:val="00612869"/>
    <w:rsid w:val="00692350"/>
    <w:rsid w:val="006A6CF7"/>
    <w:rsid w:val="006D5A9D"/>
    <w:rsid w:val="007013EC"/>
    <w:rsid w:val="00720817"/>
    <w:rsid w:val="00724828"/>
    <w:rsid w:val="0078073D"/>
    <w:rsid w:val="007819E1"/>
    <w:rsid w:val="00785560"/>
    <w:rsid w:val="007965D7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8F5FED"/>
    <w:rsid w:val="0092193F"/>
    <w:rsid w:val="0094333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82F40"/>
    <w:rsid w:val="00BA6B44"/>
    <w:rsid w:val="00BC0BBD"/>
    <w:rsid w:val="00BD25B6"/>
    <w:rsid w:val="00C123FB"/>
    <w:rsid w:val="00C2038A"/>
    <w:rsid w:val="00C57352"/>
    <w:rsid w:val="00C57F0D"/>
    <w:rsid w:val="00CC4FDD"/>
    <w:rsid w:val="00D15DD8"/>
    <w:rsid w:val="00DA1B68"/>
    <w:rsid w:val="00DA7BFB"/>
    <w:rsid w:val="00DB59A5"/>
    <w:rsid w:val="00DC3E8D"/>
    <w:rsid w:val="00E0250F"/>
    <w:rsid w:val="00E04574"/>
    <w:rsid w:val="00E0528C"/>
    <w:rsid w:val="00E36789"/>
    <w:rsid w:val="00E4143F"/>
    <w:rsid w:val="00E472F4"/>
    <w:rsid w:val="00E54BC5"/>
    <w:rsid w:val="00E671D3"/>
    <w:rsid w:val="00EA149A"/>
    <w:rsid w:val="00EB33E4"/>
    <w:rsid w:val="00EC376C"/>
    <w:rsid w:val="00ED7C3A"/>
    <w:rsid w:val="00F0127D"/>
    <w:rsid w:val="00F100E7"/>
    <w:rsid w:val="00F47A30"/>
    <w:rsid w:val="00F7144F"/>
    <w:rsid w:val="00F71DFE"/>
    <w:rsid w:val="00F86917"/>
    <w:rsid w:val="00F923F5"/>
    <w:rsid w:val="00F93035"/>
    <w:rsid w:val="00FA440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2024-02-26T11:13:00Z</dcterms:created>
  <dcterms:modified xsi:type="dcterms:W3CDTF">2024-02-26T11:13:00Z</dcterms:modified>
</cp:coreProperties>
</file>