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4" w:rsidRDefault="003E5324" w:rsidP="003E5324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товаров, работ, услуг, закупка которых осуществляется только у субъектов малого и среднего предпринимательства</w:t>
      </w:r>
    </w:p>
    <w:p w:rsidR="003E5324" w:rsidRDefault="003E5324" w:rsidP="003E5324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10A18" w:rsidRPr="00010A18" w:rsidRDefault="00010A18" w:rsidP="00010A18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13"/>
      </w:tblGrid>
      <w:tr w:rsidR="00B674C3" w:rsidRPr="00010A18" w:rsidTr="009101B1">
        <w:trPr>
          <w:cantSplit/>
          <w:trHeight w:val="1228"/>
        </w:trPr>
        <w:tc>
          <w:tcPr>
            <w:tcW w:w="2551" w:type="dxa"/>
            <w:shd w:val="clear" w:color="auto" w:fill="EEECE1" w:themeFill="background2"/>
            <w:vAlign w:val="center"/>
          </w:tcPr>
          <w:p w:rsidR="00B674C3" w:rsidRPr="00BB5A4B" w:rsidRDefault="00B674C3" w:rsidP="00B67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A4B">
              <w:rPr>
                <w:rFonts w:ascii="Times New Roman" w:hAnsi="Times New Roman" w:cs="Times New Roman"/>
                <w:b/>
              </w:rPr>
              <w:t xml:space="preserve">Код по Общероссийскому классификатору видов экономической деятельности, продукции и услуг (ОКПД2) </w:t>
            </w:r>
            <w:proofErr w:type="gramStart"/>
            <w:r w:rsidRPr="00BB5A4B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BB5A4B">
              <w:rPr>
                <w:rFonts w:ascii="Times New Roman" w:hAnsi="Times New Roman" w:cs="Times New Roman"/>
                <w:b/>
              </w:rPr>
              <w:t xml:space="preserve"> 034-2014 (КПЕС 2008)</w:t>
            </w:r>
          </w:p>
        </w:tc>
        <w:tc>
          <w:tcPr>
            <w:tcW w:w="6913" w:type="dxa"/>
            <w:shd w:val="clear" w:color="auto" w:fill="EEECE1" w:themeFill="background2"/>
            <w:vAlign w:val="center"/>
          </w:tcPr>
          <w:p w:rsidR="00B674C3" w:rsidRPr="00BB5A4B" w:rsidRDefault="00B674C3" w:rsidP="00B67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A4B">
              <w:rPr>
                <w:rFonts w:ascii="Times New Roman" w:hAnsi="Times New Roman" w:cs="Times New Roman"/>
                <w:b/>
              </w:rPr>
              <w:t xml:space="preserve">Наименование по Общероссийскому классификатору видов экономической деятельности, продукции и услуг (ОКПД2) </w:t>
            </w:r>
            <w:proofErr w:type="gramStart"/>
            <w:r w:rsidRPr="00BB5A4B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BB5A4B">
              <w:rPr>
                <w:rFonts w:ascii="Times New Roman" w:hAnsi="Times New Roman" w:cs="Times New Roman"/>
                <w:b/>
              </w:rPr>
              <w:t xml:space="preserve"> 034-2014 (КПЕС 2008)</w:t>
            </w:r>
          </w:p>
        </w:tc>
      </w:tr>
      <w:tr w:rsidR="002366AD" w:rsidRPr="00010A18" w:rsidTr="00297ED8">
        <w:trPr>
          <w:cantSplit/>
          <w:trHeight w:val="467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02.40.10.119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Услуги, связанные с лесоводством, прочие, не включенные в другие группировки</w:t>
            </w:r>
          </w:p>
        </w:tc>
      </w:tr>
      <w:tr w:rsidR="002366AD" w:rsidRPr="000300F1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14.12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Спецодежда</w:t>
            </w:r>
          </w:p>
        </w:tc>
      </w:tr>
      <w:tr w:rsidR="002366AD" w:rsidRPr="00010A18" w:rsidTr="00297ED8">
        <w:trPr>
          <w:cantSplit/>
          <w:trHeight w:val="4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17.23.13.190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Принадлежности канцелярские прочие из бумаги или картона</w:t>
            </w:r>
          </w:p>
        </w:tc>
      </w:tr>
      <w:tr w:rsidR="002366AD" w:rsidRPr="00010A18" w:rsidTr="00FC68AD">
        <w:trPr>
          <w:cantSplit/>
          <w:trHeight w:val="4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18.1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полиграфические и услуги, связанные с печатанием</w:t>
            </w:r>
          </w:p>
        </w:tc>
      </w:tr>
      <w:tr w:rsidR="002366AD" w:rsidRPr="00010A18" w:rsidTr="00AE1DD6">
        <w:trPr>
          <w:cantSplit/>
          <w:trHeight w:val="4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18.12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печатные прочие</w:t>
            </w:r>
          </w:p>
        </w:tc>
      </w:tr>
      <w:tr w:rsidR="002366AD" w:rsidRPr="000300F1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19.20.2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Топливо жидкое и газообразное; масла смазочные</w:t>
            </w:r>
          </w:p>
        </w:tc>
      </w:tr>
      <w:tr w:rsidR="002366AD" w:rsidRPr="00010A18" w:rsidTr="00B01C18">
        <w:trPr>
          <w:cantSplit/>
          <w:trHeight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20.30.1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Материалы лакокрасочные на основе полимеров</w:t>
            </w:r>
          </w:p>
        </w:tc>
      </w:tr>
      <w:tr w:rsidR="002366AD" w:rsidRPr="00010A18" w:rsidTr="00297ED8">
        <w:trPr>
          <w:cantSplit/>
          <w:trHeight w:val="3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20.30.22.110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Материалы лакокрасочные для нанесения покрытий прочие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20.42.15.150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22.11.1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Шины, покрышки и камеры резиновые новые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23.61.12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Блоки и прочие изделия сборные строительные для зданий и сооружений из цемента, бетона или искусственного</w:t>
            </w:r>
          </w:p>
        </w:tc>
      </w:tr>
      <w:tr w:rsidR="002366AD" w:rsidRPr="00010A18" w:rsidTr="00297ED8">
        <w:trPr>
          <w:cantSplit/>
          <w:trHeight w:val="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23.64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Смеси и растворы строительные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24.10.1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Продукты из железа и стали основные</w:t>
            </w:r>
          </w:p>
        </w:tc>
      </w:tr>
      <w:tr w:rsidR="002366AD" w:rsidRPr="00010A18" w:rsidTr="00B01C18">
        <w:trPr>
          <w:cantSplit/>
          <w:trHeight w:val="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25.11.22.110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Опоры линий электропередачи (ЛЭП) из черных металлов</w:t>
            </w:r>
          </w:p>
        </w:tc>
      </w:tr>
      <w:tr w:rsidR="002366AD" w:rsidRPr="00010A18" w:rsidTr="00297ED8">
        <w:trPr>
          <w:cantSplit/>
          <w:trHeight w:val="34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25.73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Инструмент</w:t>
            </w:r>
          </w:p>
        </w:tc>
      </w:tr>
      <w:tr w:rsidR="002366AD" w:rsidRPr="00010A18" w:rsidTr="00B01C18">
        <w:trPr>
          <w:cantSplit/>
          <w:trHeight w:val="34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25.93.1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Проволока, цепи и пружины</w:t>
            </w:r>
          </w:p>
        </w:tc>
      </w:tr>
      <w:tr w:rsidR="002366AD" w:rsidRPr="00010A18" w:rsidTr="00AE1DD6">
        <w:trPr>
          <w:cantSplit/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25.93.13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2366AD" w:rsidRPr="00010A18" w:rsidTr="009101B1">
        <w:trPr>
          <w:cantSplit/>
          <w:trHeight w:val="3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25.94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Изделия крепежные и винты крепежные</w:t>
            </w:r>
          </w:p>
        </w:tc>
      </w:tr>
      <w:tr w:rsidR="002366AD" w:rsidRPr="00010A18" w:rsidTr="00297ED8">
        <w:trPr>
          <w:cantSplit/>
          <w:trHeight w:val="3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Оборудование компьютерное, электронное и оптическое</w:t>
            </w:r>
          </w:p>
        </w:tc>
      </w:tr>
      <w:tr w:rsidR="002366AD" w:rsidRPr="00010A18" w:rsidTr="00AE1DD6">
        <w:trPr>
          <w:cantSplit/>
          <w:trHeight w:val="3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26.20.40.130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Инструменты и принадлежности для вычислительных машин</w:t>
            </w:r>
          </w:p>
        </w:tc>
      </w:tr>
      <w:tr w:rsidR="002366AD" w:rsidRPr="00010A18" w:rsidTr="00AE1DD6">
        <w:trPr>
          <w:cantSplit/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26.30.22.000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2366AD" w:rsidRPr="00010A18" w:rsidTr="00AE1DD6">
        <w:trPr>
          <w:cantSplit/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26.30.23.000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2366AD" w:rsidRPr="00010A18" w:rsidTr="00AE1DD6">
        <w:trPr>
          <w:cantSplit/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26.51.4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Приборы для измерения электрических величин или ионизирующих излучений</w:t>
            </w:r>
          </w:p>
        </w:tc>
      </w:tr>
      <w:tr w:rsidR="002366AD" w:rsidRPr="00010A18" w:rsidTr="00AE1DD6">
        <w:trPr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26.51.63.130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Счетчики производства или потребления электроэнергии</w:t>
            </w:r>
          </w:p>
        </w:tc>
      </w:tr>
      <w:tr w:rsidR="002366AD" w:rsidRPr="00010A18" w:rsidTr="00CC2A7B">
        <w:trPr>
          <w:cantSplit/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27.11.41.000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Трансформаторы с жидким диэлектриком</w:t>
            </w:r>
          </w:p>
        </w:tc>
      </w:tr>
      <w:tr w:rsidR="002366AD" w:rsidRPr="00010A18" w:rsidTr="009B0166">
        <w:trPr>
          <w:cantSplit/>
          <w:trHeight w:val="4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27.11.4</w:t>
            </w:r>
            <w:r w:rsidRPr="003044E7">
              <w:rPr>
                <w:rFonts w:ascii="Times New Roman" w:eastAsia="Lucida Sans Unicode" w:hAnsi="Times New Roman"/>
                <w:kern w:val="2"/>
                <w:lang w:val="en-US" w:eastAsia="ar-SA"/>
              </w:rPr>
              <w:t>3</w:t>
            </w: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Трансформаторы прочие мощностью более 16 </w:t>
            </w:r>
            <w:proofErr w:type="spellStart"/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кВА</w:t>
            </w:r>
            <w:proofErr w:type="spellEnd"/>
          </w:p>
        </w:tc>
      </w:tr>
      <w:tr w:rsidR="002366AD" w:rsidRPr="00010A18" w:rsidTr="00CC2A7B">
        <w:trPr>
          <w:cantSplit/>
          <w:trHeight w:val="4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27.12.10.130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Разрядники высоковольтные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27.12.10.190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кВ</w:t>
            </w:r>
            <w:proofErr w:type="spellEnd"/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 прочие, не включенные в другие группировки</w:t>
            </w:r>
          </w:p>
        </w:tc>
      </w:tr>
      <w:tr w:rsidR="002366AD" w:rsidRPr="00010A18" w:rsidTr="009B0166">
        <w:trPr>
          <w:cantSplit/>
          <w:trHeight w:val="4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27.2</w:t>
            </w:r>
            <w:r w:rsidRPr="003044E7">
              <w:rPr>
                <w:rFonts w:ascii="Times New Roman" w:eastAsia="Lucida Sans Unicode" w:hAnsi="Times New Roman"/>
                <w:kern w:val="2"/>
                <w:lang w:val="en-US" w:eastAsia="ar-SA"/>
              </w:rPr>
              <w:t>0</w:t>
            </w: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.</w:t>
            </w:r>
            <w:r w:rsidRPr="003044E7">
              <w:rPr>
                <w:rFonts w:ascii="Times New Roman" w:eastAsia="Lucida Sans Unicode" w:hAnsi="Times New Roman"/>
                <w:kern w:val="2"/>
                <w:lang w:val="en-US" w:eastAsia="ar-SA"/>
              </w:rPr>
              <w:t>22</w:t>
            </w: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.</w:t>
            </w:r>
            <w:r w:rsidRPr="003044E7">
              <w:rPr>
                <w:rFonts w:ascii="Times New Roman" w:eastAsia="Lucida Sans Unicode" w:hAnsi="Times New Roman"/>
                <w:kern w:val="2"/>
                <w:lang w:val="en-US" w:eastAsia="ar-SA"/>
              </w:rPr>
              <w:t>00</w:t>
            </w: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2366AD" w:rsidRPr="00010A18" w:rsidTr="009B0166">
        <w:trPr>
          <w:cantSplit/>
          <w:trHeight w:val="4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lastRenderedPageBreak/>
              <w:t>27.32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Провода и кабели электронные и электрические прочие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27.33.14.000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Арматура электроизоляционная из пластмасс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27.40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Оборудование электрическое осветительное</w:t>
            </w:r>
          </w:p>
        </w:tc>
      </w:tr>
      <w:tr w:rsidR="002366AD" w:rsidRPr="00010A18" w:rsidTr="00B01C18">
        <w:trPr>
          <w:cantSplit/>
          <w:trHeight w:val="5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27.51.2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Приборы бытовые электрические прочие, не включенные в другие группировки</w:t>
            </w:r>
          </w:p>
        </w:tc>
      </w:tr>
      <w:tr w:rsidR="002366AD" w:rsidRPr="00010A18" w:rsidTr="00297ED8">
        <w:trPr>
          <w:cantSplit/>
          <w:trHeight w:val="4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27.90.1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Оборудование электрическое прочее и его части</w:t>
            </w:r>
          </w:p>
        </w:tc>
      </w:tr>
      <w:tr w:rsidR="002366AD" w:rsidRPr="00010A18" w:rsidTr="004836FC">
        <w:trPr>
          <w:cantSplit/>
          <w:trHeight w:val="4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27.90.33.110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2366AD" w:rsidRPr="00010A18" w:rsidTr="00FC68AD">
        <w:trPr>
          <w:cantSplit/>
          <w:trHeight w:val="4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28.25.12.130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Кондиционеры бытовые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28.29.2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28.99.3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Оборудование специального назначения, не включенное в другие группировки</w:t>
            </w:r>
          </w:p>
        </w:tc>
      </w:tr>
      <w:tr w:rsidR="002366AD" w:rsidRPr="00010A18" w:rsidTr="009101B1">
        <w:trPr>
          <w:cantSplit/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29.20.21.129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Контейнеры специализированные прочие, не включенные в другие группировки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29.3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Части и принадлежности для автотранспортных средств</w:t>
            </w:r>
          </w:p>
        </w:tc>
      </w:tr>
      <w:tr w:rsidR="002366AD" w:rsidRPr="00010A18" w:rsidTr="009B0166">
        <w:trPr>
          <w:cantSplit/>
          <w:trHeight w:val="4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31.01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Мебель для офисов и предприятий торговли</w:t>
            </w:r>
          </w:p>
        </w:tc>
      </w:tr>
      <w:tr w:rsidR="002366AD" w:rsidRPr="00010A18" w:rsidTr="009B0166">
        <w:trPr>
          <w:cantSplit/>
          <w:trHeight w:val="4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31.09.13.190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Мебель деревянная прочая, не включенная в другие группировки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32.99.11.190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Уборы головные защитные и средства защиты прочие, не включенные в другие группировки</w:t>
            </w:r>
          </w:p>
        </w:tc>
      </w:tr>
      <w:tr w:rsidR="002366AD" w:rsidRPr="00010A18" w:rsidTr="009B0166">
        <w:trPr>
          <w:cantSplit/>
          <w:trHeight w:val="4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32.99.53.190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Модели, макеты и аналогичные изделия демонстрационные прочие</w:t>
            </w:r>
          </w:p>
        </w:tc>
      </w:tr>
      <w:tr w:rsidR="002366AD" w:rsidRPr="00010A18" w:rsidTr="00AE1DD6">
        <w:trPr>
          <w:cantSplit/>
          <w:trHeight w:val="5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33.12.15.000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и техническому обслуживанию подъёмно-транспортного оборудования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33.14.1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2366AD" w:rsidRPr="00010A18" w:rsidTr="009101B1">
        <w:trPr>
          <w:cantSplit/>
          <w:trHeight w:val="5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33.14.11.000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2366AD" w:rsidRPr="00010A18" w:rsidTr="00297ED8">
        <w:trPr>
          <w:cantSplit/>
          <w:trHeight w:val="4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36.00.11.000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Вода питьевая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38.21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переработке и утилизации отходов неопасных</w:t>
            </w:r>
          </w:p>
        </w:tc>
      </w:tr>
      <w:tr w:rsidR="002366AD" w:rsidRPr="00010A18" w:rsidTr="009101B1">
        <w:trPr>
          <w:cantSplit/>
          <w:trHeight w:val="413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41.10.10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Документация проектная для строительства</w:t>
            </w:r>
          </w:p>
        </w:tc>
      </w:tr>
      <w:tr w:rsidR="002366AD" w:rsidRPr="00010A18" w:rsidTr="00297ED8">
        <w:trPr>
          <w:cantSplit/>
          <w:trHeight w:val="413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41.20.30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по возведению жилых зданий</w:t>
            </w:r>
          </w:p>
        </w:tc>
      </w:tr>
      <w:tr w:rsidR="002366AD" w:rsidRPr="00010A18" w:rsidTr="00AE1DD6">
        <w:trPr>
          <w:cantSplit/>
          <w:trHeight w:val="5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41.20.4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2366AD" w:rsidRPr="00010A18" w:rsidTr="009101B1">
        <w:trPr>
          <w:cantSplit/>
          <w:trHeight w:val="5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41.20.40.000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2366AD" w:rsidRPr="00010A18" w:rsidTr="009101B1">
        <w:trPr>
          <w:cantSplit/>
          <w:trHeight w:val="5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42.22.21.110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2366AD" w:rsidRPr="00010A18" w:rsidTr="00AE1DD6">
        <w:trPr>
          <w:cantSplit/>
          <w:trHeight w:val="4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42.22.22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строительные по прокладке местных линий электропередачи и связи</w:t>
            </w:r>
          </w:p>
        </w:tc>
      </w:tr>
      <w:tr w:rsidR="002366AD" w:rsidRPr="00010A18" w:rsidTr="00297ED8">
        <w:trPr>
          <w:cantSplit/>
          <w:trHeight w:val="431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43.12.11.140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по расчистке территории, удалению растительности</w:t>
            </w:r>
          </w:p>
        </w:tc>
      </w:tr>
      <w:tr w:rsidR="002366AD" w:rsidRPr="00010A18" w:rsidTr="004836FC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43.21.10.110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2366AD" w:rsidRPr="00010A18" w:rsidTr="00297ED8">
        <w:trPr>
          <w:cantSplit/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43.21.10.140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по монтажу систем пожарной сигнализации и охранной сигнализации</w:t>
            </w:r>
          </w:p>
        </w:tc>
      </w:tr>
      <w:tr w:rsidR="002366AD" w:rsidRPr="00010A18" w:rsidTr="00297ED8">
        <w:trPr>
          <w:cantSplit/>
          <w:trHeight w:val="559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lastRenderedPageBreak/>
              <w:t>43.22.12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2366AD" w:rsidRPr="00010A18" w:rsidTr="009B0166">
        <w:trPr>
          <w:cantSplit/>
          <w:trHeight w:val="4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43.29.11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изоляционные</w:t>
            </w:r>
          </w:p>
        </w:tc>
      </w:tr>
      <w:tr w:rsidR="002366AD" w:rsidRPr="00010A18" w:rsidTr="00F6438C">
        <w:trPr>
          <w:cantSplit/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43.29.19.190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Работы монтажные прочие, не включенные в другие группировки</w:t>
            </w:r>
          </w:p>
        </w:tc>
      </w:tr>
      <w:tr w:rsidR="002366AD" w:rsidRPr="00010A18" w:rsidTr="00AE1DD6">
        <w:trPr>
          <w:cantSplit/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2366AD" w:rsidRPr="00010A18" w:rsidTr="0098620A">
        <w:trPr>
          <w:cantSplit/>
          <w:trHeight w:val="5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45.20.1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46.73.16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оптовой торговле прочими строительными материалами и изделиями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51.10.20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аренде пассажирских воздушных судов с экипажем</w:t>
            </w:r>
          </w:p>
        </w:tc>
      </w:tr>
      <w:tr w:rsidR="002366AD" w:rsidRPr="00010A18" w:rsidTr="00465487">
        <w:trPr>
          <w:cantSplit/>
          <w:trHeight w:val="5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55.20.11.000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предоставлению временного жилья для посетителей в молодежных общежитиях и домиках для отдыха</w:t>
            </w:r>
          </w:p>
        </w:tc>
      </w:tr>
      <w:tr w:rsidR="002366AD" w:rsidRPr="00010A18" w:rsidTr="009B0166">
        <w:trPr>
          <w:cantSplit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58.29.29.000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Обеспечение программное прикладное прочее на электронном носителе</w:t>
            </w:r>
          </w:p>
        </w:tc>
      </w:tr>
      <w:tr w:rsidR="002366AD" w:rsidRPr="00010A18" w:rsidTr="009B0166">
        <w:trPr>
          <w:cantSplit/>
          <w:trHeight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61.20.20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операторов связи в сфере беспроводных телекоммуникаций</w:t>
            </w:r>
          </w:p>
        </w:tc>
      </w:tr>
      <w:tr w:rsidR="002366AD" w:rsidRPr="00010A18" w:rsidTr="00297ED8">
        <w:trPr>
          <w:cantSplit/>
          <w:trHeight w:val="561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62.01.12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2366AD" w:rsidRPr="00010A18" w:rsidTr="009B0166">
        <w:trPr>
          <w:cantSplit/>
          <w:trHeight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62.02.30.000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технической поддержке информационных технологий</w:t>
            </w:r>
          </w:p>
        </w:tc>
      </w:tr>
      <w:tr w:rsidR="002366AD" w:rsidRPr="00010A18" w:rsidTr="00465487">
        <w:trPr>
          <w:cantSplit/>
          <w:trHeight w:val="5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63.99.10.190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</w:tr>
      <w:tr w:rsidR="002366AD" w:rsidRPr="00010A18" w:rsidTr="009B0166">
        <w:trPr>
          <w:cantSplit/>
          <w:trHeight w:val="4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69.20.10.000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проведению финансового аудита</w:t>
            </w:r>
          </w:p>
        </w:tc>
      </w:tr>
      <w:tr w:rsidR="002366AD" w:rsidRPr="00010A18" w:rsidTr="009B0166">
        <w:trPr>
          <w:cantSplit/>
          <w:trHeight w:val="4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69.20.22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бухгалтерскому консультированию</w:t>
            </w:r>
          </w:p>
        </w:tc>
      </w:tr>
      <w:tr w:rsidR="002366AD" w:rsidRPr="00010A18" w:rsidTr="00297ED8">
        <w:trPr>
          <w:cantSplit/>
          <w:trHeight w:val="407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71.12.35.110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в области кадастровой деятельности</w:t>
            </w:r>
          </w:p>
        </w:tc>
      </w:tr>
      <w:tr w:rsidR="002366AD" w:rsidRPr="00010A18" w:rsidTr="00AE1DD6">
        <w:trPr>
          <w:cantSplit/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71.12.40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2366AD" w:rsidRPr="00010A18" w:rsidTr="00297ED8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71.12.40.120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в области метрологии</w:t>
            </w:r>
          </w:p>
        </w:tc>
      </w:tr>
      <w:tr w:rsidR="002366AD" w:rsidRPr="00010A18" w:rsidTr="00FC68AD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71.20.19.110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</w:tr>
      <w:tr w:rsidR="002366AD" w:rsidRPr="00010A18" w:rsidTr="00FC68AD"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71.20.19.120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проведению сертификации продукции, услуг и организаций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71.20.19.130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оценке условий труда</w:t>
            </w:r>
          </w:p>
        </w:tc>
      </w:tr>
      <w:tr w:rsidR="002366AD" w:rsidRPr="00010A18" w:rsidTr="00297ED8">
        <w:trPr>
          <w:cantSplit/>
          <w:trHeight w:val="556"/>
        </w:trPr>
        <w:tc>
          <w:tcPr>
            <w:tcW w:w="2551" w:type="dxa"/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74.90.12.120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установлению стоимости, кроме оценки, связанной с недвижимым имуществом или страхованием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74.90.2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2366AD" w:rsidRPr="00010A18" w:rsidTr="009101B1">
        <w:trPr>
          <w:cantSplit/>
          <w:trHeight w:val="4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80.10.12.000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охраны</w:t>
            </w:r>
          </w:p>
        </w:tc>
      </w:tr>
      <w:tr w:rsidR="002366AD" w:rsidRPr="00463137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81.22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чистке и уборке зданий и промышленной уборке прочие</w:t>
            </w:r>
          </w:p>
        </w:tc>
      </w:tr>
      <w:tr w:rsidR="002366AD" w:rsidRPr="00010A18" w:rsidTr="009101B1">
        <w:trPr>
          <w:cantSplit/>
          <w:trHeight w:val="40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81.29.11.000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дезинфекции, дезинсекции и дератизации</w:t>
            </w:r>
          </w:p>
        </w:tc>
      </w:tr>
      <w:tr w:rsidR="002366AD" w:rsidRPr="00010A18" w:rsidTr="00297ED8">
        <w:trPr>
          <w:cantSplit/>
          <w:trHeight w:val="4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81.29.12.000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подметанию и уборке снега</w:t>
            </w:r>
          </w:p>
        </w:tc>
      </w:tr>
      <w:tr w:rsidR="002366AD" w:rsidRPr="00010A18" w:rsidTr="00297ED8">
        <w:trPr>
          <w:cantSplit/>
          <w:trHeight w:val="3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84.25.11.120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обеспечению пожарной безопасности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85.42.19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дополнительному профессиональному образованию прочие</w:t>
            </w:r>
          </w:p>
        </w:tc>
      </w:tr>
      <w:tr w:rsidR="002366AD" w:rsidRPr="00010A18" w:rsidTr="00AE1DD6">
        <w:trPr>
          <w:cantSplit/>
          <w:trHeight w:val="5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86.21.10.110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консультативные, предоставляемые врачами общей врачебной практики</w:t>
            </w:r>
          </w:p>
        </w:tc>
      </w:tr>
      <w:tr w:rsidR="002366AD" w:rsidRPr="00010A18" w:rsidTr="00297ED8">
        <w:trPr>
          <w:cantSplit/>
          <w:trHeight w:val="3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95.11.10.000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компьютеров и периферийного оборудования</w:t>
            </w:r>
          </w:p>
        </w:tc>
      </w:tr>
      <w:tr w:rsidR="002366AD" w:rsidRPr="00010A18" w:rsidTr="009101B1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3044E7" w:rsidRDefault="002366AD" w:rsidP="003044E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3044E7">
              <w:rPr>
                <w:rFonts w:ascii="Times New Roman" w:eastAsia="Lucida Sans Unicode" w:hAnsi="Times New Roman"/>
                <w:kern w:val="2"/>
                <w:lang w:eastAsia="ar-SA"/>
              </w:rPr>
              <w:t>95.22.10.110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AD" w:rsidRPr="00BB5A4B" w:rsidRDefault="002366A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B5A4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бытовых приборов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lastRenderedPageBreak/>
              <w:t>10.82.2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672CCB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lang w:eastAsia="ar-SA"/>
              </w:rPr>
              <w:t>Шоколад и кондитерские сахаристые изделия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13.94.12.190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672CCB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lang w:eastAsia="ar-SA"/>
              </w:rPr>
              <w:t>Шнуры, изделия канатные и веревочные, не включенные в другие группировки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21.20.24.170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6A42D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6A42DE">
              <w:rPr>
                <w:rFonts w:ascii="Times New Roman" w:eastAsia="Lucida Sans Unicode" w:hAnsi="Times New Roman"/>
                <w:kern w:val="2"/>
                <w:lang w:eastAsia="ar-SA"/>
              </w:rPr>
              <w:t>Аптечки и сумки санитарные для оказания первой помощи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27.51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6A42D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6A42DE">
              <w:rPr>
                <w:rFonts w:ascii="Times New Roman" w:eastAsia="Lucida Sans Unicode" w:hAnsi="Times New Roman"/>
                <w:kern w:val="2"/>
                <w:lang w:eastAsia="ar-SA"/>
              </w:rPr>
              <w:t>Приборы бытовые электрические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29.10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6A42D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6A42DE">
              <w:rPr>
                <w:rFonts w:ascii="Times New Roman" w:eastAsia="Lucida Sans Unicode" w:hAnsi="Times New Roman"/>
                <w:kern w:val="2"/>
                <w:lang w:eastAsia="ar-SA"/>
              </w:rPr>
              <w:t>Средства автотранспортные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33.13.1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и техническому обслуживанию электронного и оптического оборудования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33.14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ремонту электрического оборудования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38.21.22.000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прочему захоронению мусора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42.22.22.110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46.42.11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оптовой торговле одеждой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47.54.1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47.78.30.000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E3660A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E3660A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50.30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перевозке пассажиров внутренним водным транспортом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58.19.13.120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Календари печатные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68.20.1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68.20.12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9663DD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71.12.12.</w:t>
            </w:r>
            <w:r w:rsidR="009663DD">
              <w:rPr>
                <w:rFonts w:ascii="Times New Roman" w:eastAsia="Lucida Sans Unicode" w:hAnsi="Times New Roman"/>
                <w:kern w:val="2"/>
                <w:highlight w:val="green"/>
                <w:lang w:val="en-US" w:eastAsia="ar-SA"/>
              </w:rPr>
              <w:t>00</w:t>
            </w:r>
            <w:r w:rsidR="008B64EE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инженерно-техническому проектированию зданий</w:t>
            </w:r>
          </w:p>
        </w:tc>
      </w:tr>
      <w:tr w:rsidR="009663DD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DD" w:rsidRPr="00672CCB" w:rsidRDefault="009663DD" w:rsidP="009663DD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71.12.12.</w:t>
            </w:r>
            <w:r>
              <w:rPr>
                <w:rFonts w:ascii="Times New Roman" w:eastAsia="Lucida Sans Unicode" w:hAnsi="Times New Roman"/>
                <w:kern w:val="2"/>
                <w:highlight w:val="green"/>
                <w:lang w:val="en-US" w:eastAsia="ar-SA"/>
              </w:rPr>
              <w:t>19</w:t>
            </w:r>
            <w:bookmarkStart w:id="0" w:name="_GoBack"/>
            <w:bookmarkEnd w:id="0"/>
            <w:r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DD" w:rsidRPr="008B64EE" w:rsidRDefault="009663DD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9663DD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77.11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8B64EE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80.20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8B64EE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8B64EE">
              <w:rPr>
                <w:rFonts w:ascii="Times New Roman" w:eastAsia="Lucida Sans Unicode" w:hAnsi="Times New Roman"/>
                <w:kern w:val="2"/>
                <w:lang w:eastAsia="ar-SA"/>
              </w:rPr>
              <w:t>Услуги систем обеспечения безопасности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401D9B" w:rsidRDefault="00401D9B" w:rsidP="00401D9B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val="en-US" w:eastAsia="ar-SA"/>
              </w:rPr>
            </w:pPr>
            <w:r>
              <w:rPr>
                <w:rFonts w:ascii="Times New Roman" w:eastAsia="Lucida Sans Unicode" w:hAnsi="Times New Roman"/>
                <w:kern w:val="2"/>
                <w:highlight w:val="green"/>
                <w:lang w:val="en-US" w:eastAsia="ar-SA"/>
              </w:rPr>
              <w:t>38.11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401D9B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401D9B">
              <w:rPr>
                <w:rFonts w:ascii="Times New Roman" w:eastAsia="Lucida Sans Unicode" w:hAnsi="Times New Roman"/>
                <w:kern w:val="2"/>
                <w:lang w:eastAsia="ar-SA"/>
              </w:rPr>
              <w:t>Отходы неопасные; услуги по сбору неопасных отходов</w:t>
            </w:r>
          </w:p>
        </w:tc>
      </w:tr>
      <w:tr w:rsidR="008D6187" w:rsidRPr="00010A18" w:rsidTr="008D6187">
        <w:trPr>
          <w:cantSplit/>
          <w:trHeight w:val="5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672CCB" w:rsidRDefault="008D6187" w:rsidP="008D6187">
            <w:pPr>
              <w:tabs>
                <w:tab w:val="left" w:pos="150"/>
              </w:tabs>
              <w:ind w:left="360"/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</w:pPr>
            <w:r w:rsidRPr="00672CCB">
              <w:rPr>
                <w:rFonts w:ascii="Times New Roman" w:eastAsia="Lucida Sans Unicode" w:hAnsi="Times New Roman"/>
                <w:kern w:val="2"/>
                <w:highlight w:val="green"/>
                <w:lang w:eastAsia="ar-SA"/>
              </w:rPr>
              <w:t>93.29.19.000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87" w:rsidRPr="00BB5A4B" w:rsidRDefault="00401D9B" w:rsidP="007E1010">
            <w:pPr>
              <w:tabs>
                <w:tab w:val="left" w:pos="150"/>
              </w:tabs>
              <w:jc w:val="both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401D9B">
              <w:rPr>
                <w:rFonts w:ascii="Times New Roman" w:eastAsia="Lucida Sans Unicode" w:hAnsi="Times New Roman"/>
                <w:kern w:val="2"/>
                <w:lang w:eastAsia="ar-SA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</w:tbl>
    <w:p w:rsidR="001E6F1C" w:rsidRPr="001E6F1C" w:rsidRDefault="001E6F1C" w:rsidP="00B674C3">
      <w:pPr>
        <w:pStyle w:val="aa"/>
        <w:shd w:val="clear" w:color="auto" w:fill="FFFFFF"/>
        <w:ind w:firstLine="708"/>
        <w:jc w:val="both"/>
        <w:rPr>
          <w:bCs/>
          <w:sz w:val="16"/>
          <w:szCs w:val="16"/>
        </w:rPr>
      </w:pPr>
    </w:p>
    <w:sectPr w:rsidR="001E6F1C" w:rsidRPr="001E6F1C" w:rsidSect="00D815F6">
      <w:pgSz w:w="11906" w:h="16838"/>
      <w:pgMar w:top="56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EE" w:rsidRDefault="008B64EE">
      <w:r>
        <w:separator/>
      </w:r>
    </w:p>
  </w:endnote>
  <w:endnote w:type="continuationSeparator" w:id="0">
    <w:p w:rsidR="008B64EE" w:rsidRDefault="008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EE" w:rsidRDefault="008B64EE">
      <w:r>
        <w:separator/>
      </w:r>
    </w:p>
  </w:footnote>
  <w:footnote w:type="continuationSeparator" w:id="0">
    <w:p w:rsidR="008B64EE" w:rsidRDefault="008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E0C"/>
    <w:multiLevelType w:val="hybridMultilevel"/>
    <w:tmpl w:val="3D2C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5C9B"/>
    <w:multiLevelType w:val="hybridMultilevel"/>
    <w:tmpl w:val="02BA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E34"/>
    <w:multiLevelType w:val="hybridMultilevel"/>
    <w:tmpl w:val="EFB2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69C"/>
    <w:multiLevelType w:val="hybridMultilevel"/>
    <w:tmpl w:val="F2F67128"/>
    <w:lvl w:ilvl="0" w:tplc="8856B52A">
      <w:start w:val="1"/>
      <w:numFmt w:val="decimal"/>
      <w:lvlText w:val="%1."/>
      <w:lvlJc w:val="left"/>
      <w:pPr>
        <w:tabs>
          <w:tab w:val="num" w:pos="2483"/>
        </w:tabs>
        <w:ind w:left="248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2E93605"/>
    <w:multiLevelType w:val="hybridMultilevel"/>
    <w:tmpl w:val="5318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11938"/>
    <w:multiLevelType w:val="hybridMultilevel"/>
    <w:tmpl w:val="7E70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77EC4"/>
    <w:multiLevelType w:val="hybridMultilevel"/>
    <w:tmpl w:val="9826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554F"/>
    <w:multiLevelType w:val="hybridMultilevel"/>
    <w:tmpl w:val="E0E2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893"/>
    <w:multiLevelType w:val="hybridMultilevel"/>
    <w:tmpl w:val="2BE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29AD"/>
    <w:multiLevelType w:val="hybridMultilevel"/>
    <w:tmpl w:val="82F8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1970"/>
    <w:multiLevelType w:val="hybridMultilevel"/>
    <w:tmpl w:val="492C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F629C"/>
    <w:multiLevelType w:val="hybridMultilevel"/>
    <w:tmpl w:val="7B6A204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62CA2E00"/>
    <w:multiLevelType w:val="hybridMultilevel"/>
    <w:tmpl w:val="EA1E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89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3736"/>
    <w:multiLevelType w:val="hybridMultilevel"/>
    <w:tmpl w:val="D98A2DDA"/>
    <w:lvl w:ilvl="0" w:tplc="8856B52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99E115E"/>
    <w:multiLevelType w:val="hybridMultilevel"/>
    <w:tmpl w:val="0F7AF87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A410C0A"/>
    <w:multiLevelType w:val="hybridMultilevel"/>
    <w:tmpl w:val="01F6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3A19"/>
    <w:multiLevelType w:val="hybridMultilevel"/>
    <w:tmpl w:val="08A888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7">
    <w:nsid w:val="71E06DED"/>
    <w:multiLevelType w:val="hybridMultilevel"/>
    <w:tmpl w:val="B71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023A0"/>
    <w:multiLevelType w:val="hybridMultilevel"/>
    <w:tmpl w:val="CC322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1952A8"/>
    <w:multiLevelType w:val="hybridMultilevel"/>
    <w:tmpl w:val="97F2A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8"/>
  </w:num>
  <w:num w:numId="17">
    <w:abstractNumId w:val="6"/>
  </w:num>
  <w:num w:numId="18">
    <w:abstractNumId w:val="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F"/>
    <w:rsid w:val="00000F5A"/>
    <w:rsid w:val="00005790"/>
    <w:rsid w:val="00007544"/>
    <w:rsid w:val="00010A18"/>
    <w:rsid w:val="00010BF0"/>
    <w:rsid w:val="00012129"/>
    <w:rsid w:val="0001391A"/>
    <w:rsid w:val="00020C34"/>
    <w:rsid w:val="000300F1"/>
    <w:rsid w:val="0004048C"/>
    <w:rsid w:val="000411E3"/>
    <w:rsid w:val="0004252C"/>
    <w:rsid w:val="000445AC"/>
    <w:rsid w:val="0004498F"/>
    <w:rsid w:val="00045E10"/>
    <w:rsid w:val="000518BE"/>
    <w:rsid w:val="00055062"/>
    <w:rsid w:val="00071293"/>
    <w:rsid w:val="00072CD1"/>
    <w:rsid w:val="00074D60"/>
    <w:rsid w:val="00077206"/>
    <w:rsid w:val="00096B70"/>
    <w:rsid w:val="000A2751"/>
    <w:rsid w:val="000A3778"/>
    <w:rsid w:val="000A3F15"/>
    <w:rsid w:val="000A4504"/>
    <w:rsid w:val="000D6774"/>
    <w:rsid w:val="000D7459"/>
    <w:rsid w:val="00103FBD"/>
    <w:rsid w:val="001076BF"/>
    <w:rsid w:val="001101BC"/>
    <w:rsid w:val="001341F3"/>
    <w:rsid w:val="00142927"/>
    <w:rsid w:val="00143CA8"/>
    <w:rsid w:val="00144CBB"/>
    <w:rsid w:val="001478DB"/>
    <w:rsid w:val="001508B0"/>
    <w:rsid w:val="00157BCF"/>
    <w:rsid w:val="00166718"/>
    <w:rsid w:val="00172480"/>
    <w:rsid w:val="00177963"/>
    <w:rsid w:val="00180F1E"/>
    <w:rsid w:val="0018145E"/>
    <w:rsid w:val="00193749"/>
    <w:rsid w:val="00193DB7"/>
    <w:rsid w:val="00194FDD"/>
    <w:rsid w:val="001B1A18"/>
    <w:rsid w:val="001B477C"/>
    <w:rsid w:val="001B6580"/>
    <w:rsid w:val="001B6FAF"/>
    <w:rsid w:val="001B6FC5"/>
    <w:rsid w:val="001C5B9C"/>
    <w:rsid w:val="001C7F63"/>
    <w:rsid w:val="001E3234"/>
    <w:rsid w:val="001E4C7C"/>
    <w:rsid w:val="001E587D"/>
    <w:rsid w:val="001E6F1C"/>
    <w:rsid w:val="00221227"/>
    <w:rsid w:val="00221805"/>
    <w:rsid w:val="00225880"/>
    <w:rsid w:val="0023355D"/>
    <w:rsid w:val="002364CA"/>
    <w:rsid w:val="002366AD"/>
    <w:rsid w:val="00241193"/>
    <w:rsid w:val="00246F2B"/>
    <w:rsid w:val="002514B7"/>
    <w:rsid w:val="0026371A"/>
    <w:rsid w:val="00270A68"/>
    <w:rsid w:val="00271957"/>
    <w:rsid w:val="00297ED8"/>
    <w:rsid w:val="002B5E01"/>
    <w:rsid w:val="002D10AA"/>
    <w:rsid w:val="002D2484"/>
    <w:rsid w:val="002D5648"/>
    <w:rsid w:val="002D593D"/>
    <w:rsid w:val="002D6325"/>
    <w:rsid w:val="002D7C63"/>
    <w:rsid w:val="002E3998"/>
    <w:rsid w:val="002E4217"/>
    <w:rsid w:val="002F184C"/>
    <w:rsid w:val="003017AD"/>
    <w:rsid w:val="00301912"/>
    <w:rsid w:val="003044E7"/>
    <w:rsid w:val="0031392D"/>
    <w:rsid w:val="003162D8"/>
    <w:rsid w:val="003225CC"/>
    <w:rsid w:val="00337390"/>
    <w:rsid w:val="003378E6"/>
    <w:rsid w:val="00342912"/>
    <w:rsid w:val="00343B9B"/>
    <w:rsid w:val="00354F74"/>
    <w:rsid w:val="003740B1"/>
    <w:rsid w:val="003762C9"/>
    <w:rsid w:val="00380BA8"/>
    <w:rsid w:val="0038260D"/>
    <w:rsid w:val="00382B3D"/>
    <w:rsid w:val="00383B0C"/>
    <w:rsid w:val="00384F62"/>
    <w:rsid w:val="003860DB"/>
    <w:rsid w:val="003862DA"/>
    <w:rsid w:val="00393C26"/>
    <w:rsid w:val="0039630E"/>
    <w:rsid w:val="003A0908"/>
    <w:rsid w:val="003A2E2D"/>
    <w:rsid w:val="003A3F81"/>
    <w:rsid w:val="003A4953"/>
    <w:rsid w:val="003A6836"/>
    <w:rsid w:val="003B32D3"/>
    <w:rsid w:val="003B379F"/>
    <w:rsid w:val="003B4A1D"/>
    <w:rsid w:val="003B60E9"/>
    <w:rsid w:val="003C0C36"/>
    <w:rsid w:val="003C1392"/>
    <w:rsid w:val="003C18A2"/>
    <w:rsid w:val="003D2410"/>
    <w:rsid w:val="003E5324"/>
    <w:rsid w:val="00401D9B"/>
    <w:rsid w:val="00406C27"/>
    <w:rsid w:val="0042039E"/>
    <w:rsid w:val="00420FC1"/>
    <w:rsid w:val="00423B08"/>
    <w:rsid w:val="00430C2D"/>
    <w:rsid w:val="004419FB"/>
    <w:rsid w:val="0046044F"/>
    <w:rsid w:val="00460794"/>
    <w:rsid w:val="00463137"/>
    <w:rsid w:val="00464555"/>
    <w:rsid w:val="00465487"/>
    <w:rsid w:val="00473E34"/>
    <w:rsid w:val="00473FCA"/>
    <w:rsid w:val="00474E49"/>
    <w:rsid w:val="00475E05"/>
    <w:rsid w:val="00476094"/>
    <w:rsid w:val="004836FC"/>
    <w:rsid w:val="004A2D34"/>
    <w:rsid w:val="004A52F5"/>
    <w:rsid w:val="004B029D"/>
    <w:rsid w:val="004B2EAE"/>
    <w:rsid w:val="004C489A"/>
    <w:rsid w:val="004D6864"/>
    <w:rsid w:val="004D7C1B"/>
    <w:rsid w:val="004E7463"/>
    <w:rsid w:val="00501789"/>
    <w:rsid w:val="005062CD"/>
    <w:rsid w:val="00513717"/>
    <w:rsid w:val="00524789"/>
    <w:rsid w:val="00534418"/>
    <w:rsid w:val="005371A9"/>
    <w:rsid w:val="005429B8"/>
    <w:rsid w:val="00542D5A"/>
    <w:rsid w:val="005475A6"/>
    <w:rsid w:val="0055506B"/>
    <w:rsid w:val="005557B3"/>
    <w:rsid w:val="00555F6E"/>
    <w:rsid w:val="00562A93"/>
    <w:rsid w:val="00572143"/>
    <w:rsid w:val="00581474"/>
    <w:rsid w:val="00584C49"/>
    <w:rsid w:val="00591859"/>
    <w:rsid w:val="005956DB"/>
    <w:rsid w:val="005B1D6F"/>
    <w:rsid w:val="005C0500"/>
    <w:rsid w:val="005C2F54"/>
    <w:rsid w:val="005E60ED"/>
    <w:rsid w:val="005F09D3"/>
    <w:rsid w:val="005F7567"/>
    <w:rsid w:val="00600754"/>
    <w:rsid w:val="00604C24"/>
    <w:rsid w:val="006104F2"/>
    <w:rsid w:val="0061145A"/>
    <w:rsid w:val="006161A3"/>
    <w:rsid w:val="00626892"/>
    <w:rsid w:val="006338E3"/>
    <w:rsid w:val="00642808"/>
    <w:rsid w:val="00644F03"/>
    <w:rsid w:val="00652AB4"/>
    <w:rsid w:val="006622B1"/>
    <w:rsid w:val="00670098"/>
    <w:rsid w:val="00672CCB"/>
    <w:rsid w:val="006763F3"/>
    <w:rsid w:val="0067758B"/>
    <w:rsid w:val="00680786"/>
    <w:rsid w:val="006A1C54"/>
    <w:rsid w:val="006A2B10"/>
    <w:rsid w:val="006A36A9"/>
    <w:rsid w:val="006A42DE"/>
    <w:rsid w:val="006A5A6A"/>
    <w:rsid w:val="006B4CD7"/>
    <w:rsid w:val="006B542B"/>
    <w:rsid w:val="006C500F"/>
    <w:rsid w:val="006C5155"/>
    <w:rsid w:val="006C616F"/>
    <w:rsid w:val="006E6336"/>
    <w:rsid w:val="006E7BB7"/>
    <w:rsid w:val="006F0689"/>
    <w:rsid w:val="006F28E4"/>
    <w:rsid w:val="0070386A"/>
    <w:rsid w:val="0071066F"/>
    <w:rsid w:val="00720C3D"/>
    <w:rsid w:val="00725AD7"/>
    <w:rsid w:val="007345EB"/>
    <w:rsid w:val="00736BD6"/>
    <w:rsid w:val="0075265B"/>
    <w:rsid w:val="0076637D"/>
    <w:rsid w:val="007803D0"/>
    <w:rsid w:val="007813AF"/>
    <w:rsid w:val="007850AD"/>
    <w:rsid w:val="007873A6"/>
    <w:rsid w:val="0079155B"/>
    <w:rsid w:val="007A0673"/>
    <w:rsid w:val="007B7500"/>
    <w:rsid w:val="007C5FA8"/>
    <w:rsid w:val="007D49C6"/>
    <w:rsid w:val="007E1010"/>
    <w:rsid w:val="007F206A"/>
    <w:rsid w:val="007F2B2D"/>
    <w:rsid w:val="007F7A18"/>
    <w:rsid w:val="00814B0A"/>
    <w:rsid w:val="008203A7"/>
    <w:rsid w:val="008218A8"/>
    <w:rsid w:val="008236C2"/>
    <w:rsid w:val="00831833"/>
    <w:rsid w:val="0083650E"/>
    <w:rsid w:val="00837DFF"/>
    <w:rsid w:val="00837E8E"/>
    <w:rsid w:val="0084509F"/>
    <w:rsid w:val="00854A3E"/>
    <w:rsid w:val="008713CC"/>
    <w:rsid w:val="00886236"/>
    <w:rsid w:val="00891932"/>
    <w:rsid w:val="008942C4"/>
    <w:rsid w:val="008A5D27"/>
    <w:rsid w:val="008B64EE"/>
    <w:rsid w:val="008C215F"/>
    <w:rsid w:val="008D6187"/>
    <w:rsid w:val="008D7768"/>
    <w:rsid w:val="008E4FEC"/>
    <w:rsid w:val="008E6624"/>
    <w:rsid w:val="008F0528"/>
    <w:rsid w:val="008F6833"/>
    <w:rsid w:val="00901D3D"/>
    <w:rsid w:val="009101B1"/>
    <w:rsid w:val="0091148C"/>
    <w:rsid w:val="00915EF1"/>
    <w:rsid w:val="00925591"/>
    <w:rsid w:val="00944C86"/>
    <w:rsid w:val="00960252"/>
    <w:rsid w:val="00960880"/>
    <w:rsid w:val="009663DD"/>
    <w:rsid w:val="00967205"/>
    <w:rsid w:val="009713E6"/>
    <w:rsid w:val="00971FC7"/>
    <w:rsid w:val="00975D43"/>
    <w:rsid w:val="00976670"/>
    <w:rsid w:val="0098620A"/>
    <w:rsid w:val="00986A68"/>
    <w:rsid w:val="00996E8D"/>
    <w:rsid w:val="00997B8B"/>
    <w:rsid w:val="009A3113"/>
    <w:rsid w:val="009A5FBD"/>
    <w:rsid w:val="009A6125"/>
    <w:rsid w:val="009B0166"/>
    <w:rsid w:val="009B3A30"/>
    <w:rsid w:val="009C1886"/>
    <w:rsid w:val="009C4A07"/>
    <w:rsid w:val="009C53C7"/>
    <w:rsid w:val="009D02A8"/>
    <w:rsid w:val="009D563F"/>
    <w:rsid w:val="009D5BFA"/>
    <w:rsid w:val="009D5C57"/>
    <w:rsid w:val="009E4483"/>
    <w:rsid w:val="009F31C1"/>
    <w:rsid w:val="009F4255"/>
    <w:rsid w:val="009F7157"/>
    <w:rsid w:val="00A0000B"/>
    <w:rsid w:val="00A010EE"/>
    <w:rsid w:val="00A15EE6"/>
    <w:rsid w:val="00A26B5F"/>
    <w:rsid w:val="00A73A5C"/>
    <w:rsid w:val="00A8246F"/>
    <w:rsid w:val="00A85407"/>
    <w:rsid w:val="00A85B4B"/>
    <w:rsid w:val="00A862AC"/>
    <w:rsid w:val="00A870FC"/>
    <w:rsid w:val="00A93C66"/>
    <w:rsid w:val="00A95DDE"/>
    <w:rsid w:val="00A96BED"/>
    <w:rsid w:val="00AA7627"/>
    <w:rsid w:val="00AC01BB"/>
    <w:rsid w:val="00AD23B7"/>
    <w:rsid w:val="00AE1DD6"/>
    <w:rsid w:val="00AE590D"/>
    <w:rsid w:val="00AE636E"/>
    <w:rsid w:val="00AE7374"/>
    <w:rsid w:val="00B00510"/>
    <w:rsid w:val="00B0089E"/>
    <w:rsid w:val="00B016AF"/>
    <w:rsid w:val="00B01C18"/>
    <w:rsid w:val="00B029AD"/>
    <w:rsid w:val="00B03534"/>
    <w:rsid w:val="00B06EA0"/>
    <w:rsid w:val="00B11F4D"/>
    <w:rsid w:val="00B13F3D"/>
    <w:rsid w:val="00B233FF"/>
    <w:rsid w:val="00B5014D"/>
    <w:rsid w:val="00B54E8A"/>
    <w:rsid w:val="00B55C53"/>
    <w:rsid w:val="00B56056"/>
    <w:rsid w:val="00B60FD7"/>
    <w:rsid w:val="00B674C3"/>
    <w:rsid w:val="00B72019"/>
    <w:rsid w:val="00B81182"/>
    <w:rsid w:val="00B8500F"/>
    <w:rsid w:val="00B95751"/>
    <w:rsid w:val="00BA11A0"/>
    <w:rsid w:val="00BB5A4B"/>
    <w:rsid w:val="00BC1586"/>
    <w:rsid w:val="00BC1F3A"/>
    <w:rsid w:val="00BC3C40"/>
    <w:rsid w:val="00BD119F"/>
    <w:rsid w:val="00BD15A4"/>
    <w:rsid w:val="00BD4713"/>
    <w:rsid w:val="00BD5EFB"/>
    <w:rsid w:val="00BE49C9"/>
    <w:rsid w:val="00C02E10"/>
    <w:rsid w:val="00C05353"/>
    <w:rsid w:val="00C07710"/>
    <w:rsid w:val="00C10858"/>
    <w:rsid w:val="00C12158"/>
    <w:rsid w:val="00C17038"/>
    <w:rsid w:val="00C30B92"/>
    <w:rsid w:val="00C33F18"/>
    <w:rsid w:val="00C341BB"/>
    <w:rsid w:val="00C34C97"/>
    <w:rsid w:val="00C43005"/>
    <w:rsid w:val="00C43C24"/>
    <w:rsid w:val="00C46327"/>
    <w:rsid w:val="00C46A25"/>
    <w:rsid w:val="00C53012"/>
    <w:rsid w:val="00C621A5"/>
    <w:rsid w:val="00C62851"/>
    <w:rsid w:val="00C64012"/>
    <w:rsid w:val="00C76029"/>
    <w:rsid w:val="00C80C8A"/>
    <w:rsid w:val="00C85C11"/>
    <w:rsid w:val="00C90F7E"/>
    <w:rsid w:val="00C92AB1"/>
    <w:rsid w:val="00C96D0C"/>
    <w:rsid w:val="00C9770A"/>
    <w:rsid w:val="00CA0679"/>
    <w:rsid w:val="00CA14AF"/>
    <w:rsid w:val="00CB257E"/>
    <w:rsid w:val="00CB73D2"/>
    <w:rsid w:val="00CC05DB"/>
    <w:rsid w:val="00CC2A7B"/>
    <w:rsid w:val="00CE08F4"/>
    <w:rsid w:val="00CE46B4"/>
    <w:rsid w:val="00CE6274"/>
    <w:rsid w:val="00D04715"/>
    <w:rsid w:val="00D2180B"/>
    <w:rsid w:val="00D24C14"/>
    <w:rsid w:val="00D26FB8"/>
    <w:rsid w:val="00D277D7"/>
    <w:rsid w:val="00D31A46"/>
    <w:rsid w:val="00D31DD9"/>
    <w:rsid w:val="00D40E12"/>
    <w:rsid w:val="00D44143"/>
    <w:rsid w:val="00D60A78"/>
    <w:rsid w:val="00D64512"/>
    <w:rsid w:val="00D80CE4"/>
    <w:rsid w:val="00D815F6"/>
    <w:rsid w:val="00D83F9A"/>
    <w:rsid w:val="00DA5EB0"/>
    <w:rsid w:val="00DC34B9"/>
    <w:rsid w:val="00DE0551"/>
    <w:rsid w:val="00DE1E8B"/>
    <w:rsid w:val="00DF3BFE"/>
    <w:rsid w:val="00DF6995"/>
    <w:rsid w:val="00E00AE5"/>
    <w:rsid w:val="00E24FEA"/>
    <w:rsid w:val="00E26551"/>
    <w:rsid w:val="00E306F6"/>
    <w:rsid w:val="00E36096"/>
    <w:rsid w:val="00E3660A"/>
    <w:rsid w:val="00E4225E"/>
    <w:rsid w:val="00E47D06"/>
    <w:rsid w:val="00E5355D"/>
    <w:rsid w:val="00E53EB4"/>
    <w:rsid w:val="00E63109"/>
    <w:rsid w:val="00E7698F"/>
    <w:rsid w:val="00E86A99"/>
    <w:rsid w:val="00E95075"/>
    <w:rsid w:val="00EB7E92"/>
    <w:rsid w:val="00EC2271"/>
    <w:rsid w:val="00ED0C21"/>
    <w:rsid w:val="00EF3056"/>
    <w:rsid w:val="00EF373F"/>
    <w:rsid w:val="00EF6629"/>
    <w:rsid w:val="00EF7B1A"/>
    <w:rsid w:val="00F1657C"/>
    <w:rsid w:val="00F2230E"/>
    <w:rsid w:val="00F3257A"/>
    <w:rsid w:val="00F36BEA"/>
    <w:rsid w:val="00F40340"/>
    <w:rsid w:val="00F6438C"/>
    <w:rsid w:val="00F67E46"/>
    <w:rsid w:val="00F74658"/>
    <w:rsid w:val="00F865AF"/>
    <w:rsid w:val="00F9002B"/>
    <w:rsid w:val="00FB052C"/>
    <w:rsid w:val="00FC3F77"/>
    <w:rsid w:val="00FC5099"/>
    <w:rsid w:val="00FC68AD"/>
    <w:rsid w:val="00FE7309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1E4C7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B542B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99"/>
    <w:rsid w:val="007C5FA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24C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67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2E421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873A6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7873A6"/>
    <w:rPr>
      <w:rFonts w:cs="Times New Roman"/>
      <w:b/>
      <w:bCs/>
    </w:rPr>
  </w:style>
  <w:style w:type="character" w:styleId="ac">
    <w:name w:val="Hyperlink"/>
    <w:uiPriority w:val="99"/>
    <w:unhideWhenUsed/>
    <w:rsid w:val="004C48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E4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FollowedHyperlink"/>
    <w:uiPriority w:val="99"/>
    <w:semiHidden/>
    <w:unhideWhenUsed/>
    <w:rsid w:val="001E4C7C"/>
    <w:rPr>
      <w:color w:val="800080"/>
      <w:u w:val="single"/>
    </w:rPr>
  </w:style>
  <w:style w:type="paragraph" w:customStyle="1" w:styleId="ConsPlusNormal">
    <w:name w:val="ConsPlusNormal"/>
    <w:rsid w:val="005062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F6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1E4C7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B542B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99"/>
    <w:rsid w:val="007C5FA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C5F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24C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67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2E421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873A6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7873A6"/>
    <w:rPr>
      <w:rFonts w:cs="Times New Roman"/>
      <w:b/>
      <w:bCs/>
    </w:rPr>
  </w:style>
  <w:style w:type="character" w:styleId="ac">
    <w:name w:val="Hyperlink"/>
    <w:uiPriority w:val="99"/>
    <w:unhideWhenUsed/>
    <w:rsid w:val="004C489A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E4C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FollowedHyperlink"/>
    <w:uiPriority w:val="99"/>
    <w:semiHidden/>
    <w:unhideWhenUsed/>
    <w:rsid w:val="001E4C7C"/>
    <w:rPr>
      <w:color w:val="800080"/>
      <w:u w:val="single"/>
    </w:rPr>
  </w:style>
  <w:style w:type="paragraph" w:customStyle="1" w:styleId="ConsPlusNormal">
    <w:name w:val="ConsPlusNormal"/>
    <w:rsid w:val="005062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F6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0A3F-F499-4D0C-B945-5CDD7BD6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*****</Company>
  <LinksUpToDate>false</LinksUpToDate>
  <CharactersWithSpaces>9064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Sharshov</cp:lastModifiedBy>
  <cp:revision>7</cp:revision>
  <cp:lastPrinted>2012-01-31T13:07:00Z</cp:lastPrinted>
  <dcterms:created xsi:type="dcterms:W3CDTF">2018-12-12T15:27:00Z</dcterms:created>
  <dcterms:modified xsi:type="dcterms:W3CDTF">2018-12-29T05:08:00Z</dcterms:modified>
</cp:coreProperties>
</file>