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6A6817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150A39" w:rsidRPr="008F58F6">
        <w:rPr>
          <w:b/>
          <w:color w:val="000000"/>
        </w:rPr>
        <w:t>4</w:t>
      </w:r>
      <w:r w:rsidR="0055129D" w:rsidRPr="006A6817">
        <w:rPr>
          <w:b/>
          <w:color w:val="000000"/>
        </w:rPr>
        <w:t>8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A96852" w:rsidP="00442722">
      <w:pPr>
        <w:autoSpaceDE w:val="0"/>
        <w:autoSpaceDN w:val="0"/>
        <w:adjustRightInd w:val="0"/>
        <w:jc w:val="both"/>
        <w:rPr>
          <w:b/>
          <w:i/>
        </w:rPr>
      </w:pPr>
      <w:r w:rsidRPr="008F58F6">
        <w:rPr>
          <w:b/>
          <w:i/>
        </w:rPr>
        <w:t>2</w:t>
      </w:r>
      <w:r w:rsidR="0055129D" w:rsidRPr="006A6817">
        <w:rPr>
          <w:b/>
          <w:i/>
        </w:rPr>
        <w:t>8</w:t>
      </w:r>
      <w:r>
        <w:rPr>
          <w:b/>
          <w:i/>
        </w:rPr>
        <w:t xml:space="preserve"> декабря</w:t>
      </w:r>
      <w:r w:rsidR="00377692">
        <w:rPr>
          <w:b/>
          <w:i/>
        </w:rPr>
        <w:t xml:space="preserve">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EB7564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756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5129D" w:rsidRDefault="00442722" w:rsidP="0055129D">
      <w:pPr>
        <w:ind w:firstLine="708"/>
        <w:jc w:val="both"/>
        <w:rPr>
          <w:bCs/>
          <w:snapToGrid w:val="0"/>
        </w:rPr>
      </w:pPr>
      <w:r w:rsidRPr="0055129D">
        <w:t>О заключении</w:t>
      </w:r>
      <w:r w:rsidR="00AA3C73" w:rsidRPr="0055129D">
        <w:t xml:space="preserve"> </w:t>
      </w:r>
      <w:r w:rsidR="006221D9" w:rsidRPr="0055129D">
        <w:t>договора</w:t>
      </w:r>
      <w:r w:rsidRPr="0055129D">
        <w:t xml:space="preserve"> с единственным поставщиком </w:t>
      </w:r>
      <w:r w:rsidR="00E3648B" w:rsidRPr="0055129D">
        <w:t xml:space="preserve">на </w:t>
      </w:r>
      <w:r w:rsidR="00150A39" w:rsidRPr="0055129D">
        <w:t xml:space="preserve">оказание </w:t>
      </w:r>
      <w:r w:rsidR="0055129D" w:rsidRPr="0055129D">
        <w:rPr>
          <w:bCs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объемов работ по объекту: сети, сооружения и оборудования водоотведения, обеспечивающего эксплуатацию объектов недвижимого имущества</w:t>
      </w:r>
      <w:r w:rsidR="008F58F6" w:rsidRPr="0055129D">
        <w:t xml:space="preserve"> </w:t>
      </w:r>
      <w:r w:rsidR="00304453" w:rsidRPr="0055129D">
        <w:t xml:space="preserve">(реестровый номер </w:t>
      </w:r>
      <w:r w:rsidR="00377692" w:rsidRPr="0055129D">
        <w:t>2</w:t>
      </w:r>
      <w:r w:rsidR="0055129D" w:rsidRPr="0055129D">
        <w:t>51</w:t>
      </w:r>
      <w:r w:rsidR="006221D9" w:rsidRPr="0055129D">
        <w:t xml:space="preserve"> </w:t>
      </w:r>
      <w:r w:rsidR="00075789" w:rsidRPr="0055129D">
        <w:t>-2023)</w:t>
      </w:r>
      <w:r w:rsidR="007F665F" w:rsidRPr="0055129D">
        <w:t>.</w:t>
      </w:r>
    </w:p>
    <w:p w:rsidR="00304453" w:rsidRPr="0055129D" w:rsidRDefault="00304453" w:rsidP="00EB7564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129D">
        <w:rPr>
          <w:rFonts w:ascii="Times New Roman" w:hAnsi="Times New Roman"/>
          <w:sz w:val="24"/>
          <w:szCs w:val="24"/>
        </w:rPr>
        <w:t xml:space="preserve">Согласно </w:t>
      </w:r>
      <w:r w:rsidR="0055129D" w:rsidRPr="0055129D">
        <w:rPr>
          <w:rFonts w:ascii="Times New Roman" w:hAnsi="Times New Roman"/>
          <w:sz w:val="24"/>
          <w:szCs w:val="24"/>
        </w:rPr>
        <w:t xml:space="preserve">п.п. «б» п.5 ст.3.2.5 раздела 3.2.  </w:t>
      </w:r>
      <w:r w:rsidRPr="0055129D">
        <w:rPr>
          <w:rFonts w:ascii="Times New Roman" w:hAnsi="Times New Roman"/>
          <w:sz w:val="24"/>
          <w:szCs w:val="24"/>
        </w:rPr>
        <w:t>Положения о порядке проведения закупок товаров, работ, услуг в АО «ЮРЭСК»: «</w:t>
      </w:r>
      <w:r w:rsidR="0055129D" w:rsidRPr="0055129D">
        <w:rPr>
          <w:rFonts w:ascii="Times New Roman" w:hAnsi="Times New Roman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55129D">
        <w:rPr>
          <w:rFonts w:ascii="Times New Roman" w:hAnsi="Times New Roman"/>
          <w:sz w:val="24"/>
          <w:szCs w:val="24"/>
        </w:rPr>
        <w:t>»</w:t>
      </w:r>
      <w:r w:rsidRPr="0055129D">
        <w:rPr>
          <w:rFonts w:ascii="Times New Roman" w:hAnsi="Times New Roman"/>
          <w:sz w:val="24"/>
          <w:szCs w:val="24"/>
        </w:rPr>
        <w:t>.</w:t>
      </w:r>
    </w:p>
    <w:p w:rsidR="00442722" w:rsidRPr="0055129D" w:rsidRDefault="00443C4A" w:rsidP="00EB7564">
      <w:pPr>
        <w:ind w:hanging="284"/>
        <w:jc w:val="both"/>
      </w:pPr>
      <w:r w:rsidRPr="0055129D">
        <w:t xml:space="preserve"> </w:t>
      </w:r>
      <w:r w:rsidRPr="0055129D">
        <w:tab/>
      </w:r>
      <w:r w:rsidR="007F665F" w:rsidRPr="0055129D">
        <w:tab/>
      </w:r>
      <w:r w:rsidR="00442722" w:rsidRPr="0055129D">
        <w:t xml:space="preserve">На основании вышеизложенного, на голосование вынесен следующий вопрос: </w:t>
      </w:r>
    </w:p>
    <w:p w:rsidR="00581154" w:rsidRPr="0055129D" w:rsidRDefault="00442722" w:rsidP="00EB7564">
      <w:pPr>
        <w:jc w:val="both"/>
        <w:rPr>
          <w:iCs/>
          <w:color w:val="000000"/>
        </w:rPr>
      </w:pPr>
      <w:r w:rsidRPr="0055129D">
        <w:t xml:space="preserve">«Заключить </w:t>
      </w:r>
      <w:r w:rsidR="00E3648B" w:rsidRPr="0055129D">
        <w:t>договор</w:t>
      </w:r>
      <w:r w:rsidRPr="0055129D">
        <w:t xml:space="preserve"> с единственным поставщиком</w:t>
      </w:r>
      <w:r w:rsidR="0078073D" w:rsidRPr="0055129D">
        <w:t xml:space="preserve"> </w:t>
      </w:r>
      <w:r w:rsidR="00E3648B" w:rsidRPr="0055129D">
        <w:t xml:space="preserve">на </w:t>
      </w:r>
      <w:r w:rsidR="0055129D" w:rsidRPr="0055129D">
        <w:t xml:space="preserve">оказание </w:t>
      </w:r>
      <w:r w:rsidR="0055129D" w:rsidRPr="0055129D">
        <w:rPr>
          <w:bCs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объемов работ по объекту: сети, сооружения и оборудования водоотведения, обеспечивающего эксплуатацию объектов недвижимого имущества</w:t>
      </w:r>
      <w:r w:rsidR="00150A39" w:rsidRPr="0055129D">
        <w:t>»</w:t>
      </w:r>
      <w:r w:rsidR="00526F16" w:rsidRPr="0055129D">
        <w:rPr>
          <w:iCs/>
          <w:color w:val="000000"/>
        </w:rPr>
        <w:t>.</w:t>
      </w:r>
    </w:p>
    <w:p w:rsidR="00442722" w:rsidRPr="0055129D" w:rsidRDefault="00C57F0D" w:rsidP="00EB7564">
      <w:pPr>
        <w:tabs>
          <w:tab w:val="left" w:pos="142"/>
          <w:tab w:val="left" w:pos="851"/>
        </w:tabs>
        <w:jc w:val="both"/>
      </w:pPr>
      <w:r w:rsidRPr="0055129D">
        <w:rPr>
          <w:b/>
        </w:rPr>
        <w:tab/>
      </w:r>
      <w:r w:rsidR="00417AEB" w:rsidRPr="0055129D">
        <w:rPr>
          <w:b/>
        </w:rPr>
        <w:t xml:space="preserve">          </w:t>
      </w:r>
      <w:r w:rsidR="00A64E8B" w:rsidRPr="0055129D">
        <w:rPr>
          <w:b/>
        </w:rPr>
        <w:t>За</w:t>
      </w:r>
      <w:r w:rsidR="0055129D" w:rsidRPr="0055129D">
        <w:rPr>
          <w:b/>
        </w:rPr>
        <w:t>явитель</w:t>
      </w:r>
      <w:r w:rsidR="00A64E8B" w:rsidRPr="0055129D">
        <w:rPr>
          <w:b/>
        </w:rPr>
        <w:t xml:space="preserve">: </w:t>
      </w:r>
      <w:r w:rsidR="00442722" w:rsidRPr="0055129D">
        <w:t>АО «ЮРЭСК» (628012, ХМАО-Югра, г. Ханты-</w:t>
      </w:r>
      <w:r w:rsidR="00377692" w:rsidRPr="0055129D">
        <w:t xml:space="preserve">Мансийск, </w:t>
      </w:r>
      <w:r w:rsidR="00442722" w:rsidRPr="0055129D">
        <w:t xml:space="preserve">ул. Ленина, 52/1); </w:t>
      </w:r>
    </w:p>
    <w:p w:rsidR="0055129D" w:rsidRPr="0055129D" w:rsidRDefault="0055129D" w:rsidP="0055129D">
      <w:pPr>
        <w:pStyle w:val="Default"/>
        <w:ind w:firstLine="708"/>
        <w:jc w:val="both"/>
      </w:pPr>
      <w:r w:rsidRPr="0055129D">
        <w:rPr>
          <w:b/>
        </w:rPr>
        <w:t>Исполнитель</w:t>
      </w:r>
      <w:r w:rsidRPr="0055129D">
        <w:t>:</w:t>
      </w:r>
      <w:r w:rsidRPr="0055129D">
        <w:rPr>
          <w:bCs/>
        </w:rPr>
        <w:t xml:space="preserve"> Автономное учреждение Ханты-Мансийского автономного округа – Югры «Управление государственной экспертизы проектной документации и ценообразования в строительстве»</w:t>
      </w:r>
      <w:r w:rsidR="00EB7564" w:rsidRPr="0055129D">
        <w:t xml:space="preserve"> </w:t>
      </w:r>
      <w:r w:rsidR="00A64E8B" w:rsidRPr="0055129D">
        <w:t>(</w:t>
      </w:r>
      <w:r w:rsidRPr="0055129D">
        <w:t xml:space="preserve">Юридический/фактический адрес: 628011, Ханты-Мансийский автономный округ – Югра, </w:t>
      </w:r>
    </w:p>
    <w:p w:rsidR="0078073D" w:rsidRPr="0055129D" w:rsidRDefault="0055129D" w:rsidP="0055129D">
      <w:pPr>
        <w:spacing w:line="276" w:lineRule="auto"/>
        <w:ind w:firstLine="708"/>
        <w:jc w:val="both"/>
      </w:pPr>
      <w:r w:rsidRPr="0055129D">
        <w:t>г. Ханты-Мансийск, ул. Коминтерна, 23</w:t>
      </w:r>
      <w:r w:rsidR="00526F16" w:rsidRPr="0055129D">
        <w:rPr>
          <w:color w:val="000000"/>
          <w:spacing w:val="-2"/>
        </w:rPr>
        <w:t xml:space="preserve">; </w:t>
      </w:r>
      <w:r w:rsidR="00304453" w:rsidRPr="0055129D">
        <w:rPr>
          <w:bCs/>
        </w:rPr>
        <w:t xml:space="preserve">ОГРН </w:t>
      </w:r>
      <w:r w:rsidRPr="0055129D">
        <w:t>1108601002806</w:t>
      </w:r>
      <w:r w:rsidR="00304453" w:rsidRPr="0055129D">
        <w:rPr>
          <w:bCs/>
        </w:rPr>
        <w:t xml:space="preserve">, </w:t>
      </w:r>
      <w:r w:rsidR="005C28DC" w:rsidRPr="0055129D">
        <w:rPr>
          <w:bCs/>
        </w:rPr>
        <w:t>ИНН</w:t>
      </w:r>
      <w:r w:rsidR="00526F16" w:rsidRPr="0055129D">
        <w:rPr>
          <w:bCs/>
        </w:rPr>
        <w:t>/</w:t>
      </w:r>
      <w:r w:rsidR="00724828" w:rsidRPr="0055129D">
        <w:rPr>
          <w:bCs/>
        </w:rPr>
        <w:t xml:space="preserve">КПП </w:t>
      </w:r>
      <w:r w:rsidRPr="0055129D">
        <w:t>8601042810</w:t>
      </w:r>
      <w:r w:rsidR="00150A39" w:rsidRPr="0055129D">
        <w:t>/</w:t>
      </w:r>
      <w:r w:rsidRPr="0055129D">
        <w:t>860101001</w:t>
      </w:r>
      <w:r w:rsidR="00304453" w:rsidRPr="0055129D">
        <w:rPr>
          <w:bCs/>
        </w:rPr>
        <w:t>)</w:t>
      </w:r>
      <w:r w:rsidR="007F665F" w:rsidRPr="0055129D">
        <w:rPr>
          <w:bCs/>
        </w:rPr>
        <w:t>.</w:t>
      </w:r>
    </w:p>
    <w:p w:rsidR="00442722" w:rsidRPr="00EB7564" w:rsidRDefault="00443C4A" w:rsidP="004E7E76">
      <w:pPr>
        <w:tabs>
          <w:tab w:val="left" w:pos="7956"/>
        </w:tabs>
        <w:ind w:left="34"/>
        <w:jc w:val="both"/>
      </w:pPr>
      <w:r w:rsidRPr="00EB7564">
        <w:lastRenderedPageBreak/>
        <w:t xml:space="preserve">          </w:t>
      </w:r>
      <w:r w:rsidR="00442722" w:rsidRPr="00EB7564">
        <w:rPr>
          <w:b/>
        </w:rPr>
        <w:t xml:space="preserve">Предмет </w:t>
      </w:r>
      <w:r w:rsidR="00E3648B" w:rsidRPr="00EB7564">
        <w:rPr>
          <w:b/>
        </w:rPr>
        <w:t>договора</w:t>
      </w:r>
      <w:r w:rsidR="00442722" w:rsidRPr="00EB7564">
        <w:rPr>
          <w:b/>
        </w:rPr>
        <w:t>:</w:t>
      </w:r>
      <w:r w:rsidR="00442722" w:rsidRPr="00EB7564">
        <w:t xml:space="preserve"> </w:t>
      </w:r>
      <w:r w:rsidR="00526F16" w:rsidRPr="00EB7564">
        <w:tab/>
      </w:r>
    </w:p>
    <w:p w:rsidR="00FE29CC" w:rsidRPr="00EB7564" w:rsidRDefault="008F58F6" w:rsidP="00FE29CC">
      <w:pPr>
        <w:spacing w:line="229" w:lineRule="auto"/>
        <w:ind w:firstLine="708"/>
        <w:jc w:val="both"/>
        <w:rPr>
          <w:bCs/>
          <w:snapToGrid w:val="0"/>
          <w:color w:val="000000"/>
          <w:u w:color="000000"/>
          <w:bdr w:val="nil"/>
        </w:rPr>
      </w:pPr>
      <w:r w:rsidRPr="00EB7564">
        <w:t xml:space="preserve">Оказание </w:t>
      </w:r>
      <w:r w:rsidR="0055129D" w:rsidRPr="0055129D">
        <w:rPr>
          <w:bCs/>
          <w:snapToGrid w:val="0"/>
        </w:rPr>
        <w:t>консультационных услуг при подготовке сметной документации в части оценки стоимостных показателей на соответствие исходным данным, ведомости объемов работ по объекту: сети, сооружения и оборудования водоотведения, обеспечивающего эксплуатацию объектов недвижимого имущества</w:t>
      </w:r>
      <w:r w:rsidR="00FE29CC" w:rsidRPr="00EB7564">
        <w:rPr>
          <w:bCs/>
          <w:snapToGrid w:val="0"/>
          <w:color w:val="000000"/>
          <w:u w:color="000000"/>
          <w:bdr w:val="nil"/>
        </w:rPr>
        <w:t>.</w:t>
      </w:r>
    </w:p>
    <w:p w:rsidR="00581154" w:rsidRPr="00EB7564" w:rsidRDefault="00442722" w:rsidP="00FE29CC">
      <w:pPr>
        <w:spacing w:line="229" w:lineRule="auto"/>
        <w:ind w:firstLine="708"/>
        <w:jc w:val="both"/>
        <w:rPr>
          <w:b/>
        </w:rPr>
      </w:pPr>
      <w:r w:rsidRPr="00EB7564">
        <w:rPr>
          <w:b/>
        </w:rPr>
        <w:t xml:space="preserve">Сроки </w:t>
      </w:r>
      <w:r w:rsidR="00E3648B" w:rsidRPr="00EB7564">
        <w:rPr>
          <w:b/>
        </w:rPr>
        <w:t>оказания услуг</w:t>
      </w:r>
      <w:r w:rsidRPr="00EB7564">
        <w:rPr>
          <w:b/>
        </w:rPr>
        <w:t>:</w:t>
      </w:r>
    </w:p>
    <w:p w:rsidR="00A96852" w:rsidRPr="0055129D" w:rsidRDefault="0055129D" w:rsidP="00A96852">
      <w:pPr>
        <w:pStyle w:val="a9"/>
        <w:tabs>
          <w:tab w:val="left" w:pos="709"/>
          <w:tab w:val="left" w:pos="1134"/>
        </w:tabs>
        <w:spacing w:line="276" w:lineRule="auto"/>
        <w:rPr>
          <w:szCs w:val="24"/>
        </w:rPr>
      </w:pPr>
      <w:r w:rsidRPr="0055129D">
        <w:rPr>
          <w:szCs w:val="24"/>
        </w:rPr>
        <w:t>С момента подписания договора по 29 февраля 2024 года.</w:t>
      </w:r>
    </w:p>
    <w:p w:rsidR="00A64E8B" w:rsidRPr="00EB7564" w:rsidRDefault="00FE29CC" w:rsidP="004E7E76">
      <w:pPr>
        <w:tabs>
          <w:tab w:val="left" w:pos="513"/>
        </w:tabs>
        <w:ind w:left="709" w:hanging="709"/>
        <w:jc w:val="both"/>
        <w:rPr>
          <w:b/>
        </w:rPr>
      </w:pPr>
      <w:r w:rsidRPr="00EB7564">
        <w:rPr>
          <w:b/>
        </w:rPr>
        <w:tab/>
        <w:t xml:space="preserve">    </w:t>
      </w:r>
      <w:r w:rsidR="00442722" w:rsidRPr="00EB7564">
        <w:rPr>
          <w:b/>
        </w:rPr>
        <w:t xml:space="preserve">Место </w:t>
      </w:r>
      <w:r w:rsidR="00E3648B" w:rsidRPr="00EB7564">
        <w:rPr>
          <w:b/>
        </w:rPr>
        <w:t>оказания услуг</w:t>
      </w:r>
      <w:r w:rsidR="00A64E8B" w:rsidRPr="00EB7564">
        <w:rPr>
          <w:b/>
        </w:rPr>
        <w:t>:</w:t>
      </w:r>
    </w:p>
    <w:p w:rsidR="0055129D" w:rsidRDefault="00985E0E" w:rsidP="0055129D">
      <w:pPr>
        <w:jc w:val="both"/>
        <w:rPr>
          <w:b/>
        </w:rPr>
      </w:pPr>
      <w:r w:rsidRPr="00EB7564">
        <w:tab/>
      </w:r>
      <w:r w:rsidR="0055129D" w:rsidRPr="0043145F">
        <w:t>По месту нахождения Исполнителя (628011, Ханты-Мансийский автономный округ – Югра, г. Ханты-Мансийск, ул. Коминтерна, 23)</w:t>
      </w:r>
      <w:r w:rsidR="0055129D">
        <w:t>.</w:t>
      </w:r>
      <w:r w:rsidR="00A64E8B" w:rsidRPr="00EB7564">
        <w:rPr>
          <w:b/>
        </w:rPr>
        <w:tab/>
      </w:r>
      <w:r w:rsidR="00A64E8B" w:rsidRPr="00EB7564">
        <w:rPr>
          <w:b/>
        </w:rPr>
        <w:tab/>
      </w:r>
    </w:p>
    <w:p w:rsidR="00985E0E" w:rsidRPr="0055129D" w:rsidRDefault="00B546FA" w:rsidP="0055129D">
      <w:pPr>
        <w:jc w:val="both"/>
      </w:pPr>
      <w:r w:rsidRPr="00EB7564">
        <w:rPr>
          <w:b/>
        </w:rPr>
        <w:t xml:space="preserve">Стоимость </w:t>
      </w:r>
      <w:r w:rsidR="00417AEB" w:rsidRPr="00EB7564">
        <w:rPr>
          <w:b/>
        </w:rPr>
        <w:t>оказания услуг</w:t>
      </w:r>
      <w:r w:rsidR="00442722" w:rsidRPr="00EB7564">
        <w:rPr>
          <w:b/>
        </w:rPr>
        <w:t xml:space="preserve">: </w:t>
      </w:r>
    </w:p>
    <w:p w:rsidR="00985E0E" w:rsidRPr="0055129D" w:rsidRDefault="00985E0E" w:rsidP="0055129D">
      <w:pPr>
        <w:pStyle w:val="Default"/>
        <w:jc w:val="both"/>
        <w:rPr>
          <w:sz w:val="22"/>
          <w:szCs w:val="22"/>
        </w:rPr>
      </w:pPr>
      <w:r w:rsidRPr="00EB7564">
        <w:tab/>
      </w:r>
      <w:r w:rsidR="0055129D">
        <w:rPr>
          <w:sz w:val="22"/>
          <w:szCs w:val="22"/>
        </w:rPr>
        <w:t xml:space="preserve">Стоимость услуг по договору ориентировочно составляет </w:t>
      </w:r>
      <w:r w:rsidR="0055129D" w:rsidRPr="00D21998">
        <w:rPr>
          <w:sz w:val="22"/>
          <w:szCs w:val="22"/>
        </w:rPr>
        <w:t xml:space="preserve">269 280 (двести шестьдесят девять тысяч </w:t>
      </w:r>
      <w:r w:rsidR="0055129D" w:rsidRPr="004E03D1">
        <w:rPr>
          <w:sz w:val="22"/>
          <w:szCs w:val="22"/>
        </w:rPr>
        <w:t>двести восемьдесят) рублей 00 коп, в том числе НДС 44 880 (сорок четыре тысячи восемьсот восемьдесят</w:t>
      </w:r>
      <w:r w:rsidR="006A6817">
        <w:rPr>
          <w:sz w:val="22"/>
          <w:szCs w:val="22"/>
        </w:rPr>
        <w:t>)</w:t>
      </w:r>
      <w:r w:rsidR="0055129D" w:rsidRPr="004E03D1">
        <w:rPr>
          <w:sz w:val="22"/>
          <w:szCs w:val="22"/>
        </w:rPr>
        <w:t xml:space="preserve"> рублей 00 копеек.</w:t>
      </w:r>
    </w:p>
    <w:p w:rsidR="0085379D" w:rsidRPr="00EB7564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EB7564">
        <w:rPr>
          <w:b/>
        </w:rPr>
        <w:tab/>
      </w:r>
      <w:r w:rsidR="00442722" w:rsidRPr="00EB7564">
        <w:rPr>
          <w:b/>
        </w:rPr>
        <w:t xml:space="preserve">Порядок оплаты: </w:t>
      </w:r>
    </w:p>
    <w:p w:rsidR="00A64E8B" w:rsidRPr="00EB7564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EB7564">
        <w:rPr>
          <w:b/>
        </w:rPr>
        <w:tab/>
        <w:t xml:space="preserve">        </w:t>
      </w:r>
      <w:r w:rsidR="00A64E8B" w:rsidRPr="00EB7564">
        <w:rPr>
          <w:b/>
        </w:rPr>
        <w:t xml:space="preserve"> </w:t>
      </w:r>
      <w:r w:rsidR="009F4C6F" w:rsidRPr="00EB7564">
        <w:rPr>
          <w:b/>
        </w:rPr>
        <w:t xml:space="preserve">Оплата по </w:t>
      </w:r>
      <w:r w:rsidR="00417AEB" w:rsidRPr="00EB7564">
        <w:rPr>
          <w:b/>
        </w:rPr>
        <w:t>договору</w:t>
      </w:r>
      <w:r w:rsidR="009F4C6F" w:rsidRPr="00EB7564">
        <w:rPr>
          <w:b/>
        </w:rPr>
        <w:t xml:space="preserve"> осуществляется </w:t>
      </w:r>
      <w:r w:rsidR="00E0250F" w:rsidRPr="00EB7564">
        <w:rPr>
          <w:b/>
        </w:rPr>
        <w:t xml:space="preserve">в следующем порядке: </w:t>
      </w:r>
    </w:p>
    <w:p w:rsidR="00A96852" w:rsidRPr="0055129D" w:rsidRDefault="00A96852" w:rsidP="008F58F6">
      <w:pPr>
        <w:jc w:val="both"/>
      </w:pPr>
      <w:r w:rsidRPr="00EB7564">
        <w:tab/>
      </w:r>
      <w:r w:rsidR="006A6817">
        <w:t>Оплата за оказание услуг</w:t>
      </w:r>
      <w:r w:rsidR="0055129D" w:rsidRPr="0055129D">
        <w:t xml:space="preserve"> по каждому заявлению Заявителя и наряд-заказу осуществляется Заявителем в течение </w:t>
      </w:r>
      <w:r w:rsidR="0055129D" w:rsidRPr="0055129D">
        <w:rPr>
          <w:bCs/>
        </w:rPr>
        <w:t xml:space="preserve">7 (семи) рабочих дней </w:t>
      </w:r>
      <w:r w:rsidR="0055129D" w:rsidRPr="0055129D">
        <w:t>с момента подписания Заявителем акта оказанных услуг по соответствующему наряд-заказу на основании счета Исполнителя</w:t>
      </w:r>
      <w:r w:rsidR="008F58F6" w:rsidRPr="0055129D">
        <w:t>.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A96852">
        <w:rPr>
          <w:b/>
        </w:rPr>
        <w:t>2</w:t>
      </w:r>
      <w:r w:rsidR="0055129D">
        <w:rPr>
          <w:b/>
        </w:rPr>
        <w:t>8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A12520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20" w:rsidRDefault="00A12520">
      <w:r>
        <w:separator/>
      </w:r>
    </w:p>
  </w:endnote>
  <w:endnote w:type="continuationSeparator" w:id="0">
    <w:p w:rsidR="00A12520" w:rsidRDefault="00A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20" w:rsidRDefault="00A12520">
      <w:r>
        <w:separator/>
      </w:r>
    </w:p>
  </w:footnote>
  <w:footnote w:type="continuationSeparator" w:id="0">
    <w:p w:rsidR="00A12520" w:rsidRDefault="00A1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1E"/>
    <w:multiLevelType w:val="hybridMultilevel"/>
    <w:tmpl w:val="C2F81D1E"/>
    <w:lvl w:ilvl="0" w:tplc="D1C06DD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F9F51EE"/>
    <w:multiLevelType w:val="hybridMultilevel"/>
    <w:tmpl w:val="DAF22E8E"/>
    <w:lvl w:ilvl="0" w:tplc="DAB620CA">
      <w:start w:val="1"/>
      <w:numFmt w:val="decimal"/>
      <w:lvlText w:val="5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34EC"/>
    <w:rsid w:val="00150A39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129D"/>
    <w:rsid w:val="00552E8A"/>
    <w:rsid w:val="00552F0B"/>
    <w:rsid w:val="00560AAF"/>
    <w:rsid w:val="00581154"/>
    <w:rsid w:val="005C1CFB"/>
    <w:rsid w:val="005C28DC"/>
    <w:rsid w:val="00611891"/>
    <w:rsid w:val="00612869"/>
    <w:rsid w:val="006221D9"/>
    <w:rsid w:val="00633B68"/>
    <w:rsid w:val="006A6817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0657"/>
    <w:rsid w:val="007A3E19"/>
    <w:rsid w:val="007B6FD1"/>
    <w:rsid w:val="007F65DB"/>
    <w:rsid w:val="007F665F"/>
    <w:rsid w:val="00810FE5"/>
    <w:rsid w:val="00820C7D"/>
    <w:rsid w:val="008337BD"/>
    <w:rsid w:val="0083509B"/>
    <w:rsid w:val="00845139"/>
    <w:rsid w:val="0085379D"/>
    <w:rsid w:val="00877076"/>
    <w:rsid w:val="008956C0"/>
    <w:rsid w:val="008C6CC0"/>
    <w:rsid w:val="008E01BE"/>
    <w:rsid w:val="008E78ED"/>
    <w:rsid w:val="008F58F6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12520"/>
    <w:rsid w:val="00A41EED"/>
    <w:rsid w:val="00A64E8B"/>
    <w:rsid w:val="00A827BF"/>
    <w:rsid w:val="00A85E72"/>
    <w:rsid w:val="00A9685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67992"/>
    <w:rsid w:val="00D14A95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B756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5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5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2023-12-28T08:39:00Z</dcterms:created>
  <dcterms:modified xsi:type="dcterms:W3CDTF">2023-12-28T08:39:00Z</dcterms:modified>
</cp:coreProperties>
</file>