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F0" w:rsidRPr="000C476F" w:rsidRDefault="00882FF0" w:rsidP="00882FF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C476F"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8026E4">
        <w:rPr>
          <w:b/>
          <w:color w:val="000000"/>
        </w:rPr>
        <w:t>27</w:t>
      </w:r>
    </w:p>
    <w:p w:rsidR="00882FF0" w:rsidRPr="000C476F" w:rsidRDefault="00882FF0" w:rsidP="00882FF0">
      <w:pPr>
        <w:jc w:val="center"/>
        <w:rPr>
          <w:b/>
        </w:rPr>
      </w:pPr>
      <w:r w:rsidRPr="000C476F">
        <w:rPr>
          <w:b/>
        </w:rPr>
        <w:t>заседания Комиссии по проведению закупок для нужд</w:t>
      </w:r>
    </w:p>
    <w:p w:rsidR="00882FF0" w:rsidRPr="000C476F" w:rsidRDefault="00882FF0" w:rsidP="00882FF0">
      <w:pPr>
        <w:jc w:val="center"/>
        <w:rPr>
          <w:b/>
        </w:rPr>
      </w:pPr>
      <w:r w:rsidRPr="000C476F">
        <w:rPr>
          <w:b/>
        </w:rPr>
        <w:t>АО «Югорская региональная электросетевая компания»</w:t>
      </w:r>
    </w:p>
    <w:p w:rsidR="00882FF0" w:rsidRPr="00204BC0" w:rsidRDefault="00882FF0" w:rsidP="00882FF0">
      <w:pPr>
        <w:jc w:val="both"/>
        <w:rPr>
          <w:b/>
          <w:sz w:val="16"/>
          <w:szCs w:val="16"/>
        </w:rPr>
      </w:pPr>
    </w:p>
    <w:p w:rsidR="00882FF0" w:rsidRPr="000C476F" w:rsidRDefault="00882FF0" w:rsidP="00882FF0">
      <w:pPr>
        <w:autoSpaceDE w:val="0"/>
        <w:autoSpaceDN w:val="0"/>
        <w:adjustRightInd w:val="0"/>
        <w:jc w:val="both"/>
        <w:rPr>
          <w:b/>
          <w:i/>
        </w:rPr>
      </w:pPr>
      <w:r w:rsidRPr="000C476F">
        <w:rPr>
          <w:b/>
          <w:i/>
        </w:rPr>
        <w:t>«</w:t>
      </w:r>
      <w:r w:rsidR="00A57135">
        <w:rPr>
          <w:b/>
          <w:i/>
        </w:rPr>
        <w:t>10</w:t>
      </w:r>
      <w:r w:rsidRPr="000C476F">
        <w:rPr>
          <w:b/>
          <w:i/>
        </w:rPr>
        <w:t xml:space="preserve">» </w:t>
      </w:r>
      <w:r>
        <w:rPr>
          <w:b/>
          <w:i/>
        </w:rPr>
        <w:t>февраля</w:t>
      </w:r>
      <w:r w:rsidRPr="000C476F">
        <w:rPr>
          <w:b/>
          <w:i/>
        </w:rPr>
        <w:t xml:space="preserve"> 2020 года</w:t>
      </w:r>
      <w:r w:rsidRPr="000C476F">
        <w:rPr>
          <w:b/>
          <w:i/>
        </w:rPr>
        <w:tab/>
        <w:t xml:space="preserve"> </w:t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</w:r>
      <w:r w:rsidRPr="000C476F">
        <w:rPr>
          <w:b/>
          <w:i/>
        </w:rPr>
        <w:tab/>
        <w:t xml:space="preserve">    г. Ханты-Мансийск</w:t>
      </w:r>
    </w:p>
    <w:p w:rsidR="00882FF0" w:rsidRPr="000C476F" w:rsidRDefault="00882FF0" w:rsidP="00882FF0">
      <w:pPr>
        <w:autoSpaceDE w:val="0"/>
        <w:autoSpaceDN w:val="0"/>
        <w:adjustRightInd w:val="0"/>
        <w:jc w:val="both"/>
        <w:rPr>
          <w:b/>
          <w:i/>
        </w:rPr>
      </w:pPr>
      <w:r w:rsidRPr="000C476F">
        <w:rPr>
          <w:b/>
          <w:i/>
        </w:rPr>
        <w:t>Время начала: 14 часов 00 минут</w:t>
      </w:r>
    </w:p>
    <w:p w:rsidR="00882FF0" w:rsidRPr="00204BC0" w:rsidRDefault="00882FF0" w:rsidP="00882FF0">
      <w:pPr>
        <w:jc w:val="both"/>
        <w:rPr>
          <w:b/>
          <w:sz w:val="16"/>
          <w:szCs w:val="16"/>
        </w:rPr>
      </w:pPr>
    </w:p>
    <w:p w:rsidR="00882FF0" w:rsidRPr="000C476F" w:rsidRDefault="00882FF0" w:rsidP="00882FF0">
      <w:pPr>
        <w:jc w:val="both"/>
      </w:pPr>
      <w:r w:rsidRPr="000C476F">
        <w:rPr>
          <w:b/>
        </w:rPr>
        <w:t>Форма проведения заседания:</w:t>
      </w:r>
      <w:r w:rsidRPr="000C476F">
        <w:t xml:space="preserve"> очное (совместное присутствие).</w:t>
      </w:r>
    </w:p>
    <w:p w:rsidR="00882FF0" w:rsidRPr="000C476F" w:rsidRDefault="00882FF0" w:rsidP="00882FF0">
      <w:pPr>
        <w:jc w:val="both"/>
      </w:pPr>
      <w:r w:rsidRPr="000C476F">
        <w:rPr>
          <w:b/>
        </w:rPr>
        <w:t>Место подведения итогов голосования</w:t>
      </w:r>
      <w:r w:rsidRPr="000C476F">
        <w:t xml:space="preserve">: 628012, Тюменская область, Ханты-Мансийский автономный округ-Югра, г. Ханты-Мансийск, ул. Ленина, д. 52/1. </w:t>
      </w:r>
    </w:p>
    <w:p w:rsidR="00882FF0" w:rsidRPr="000C476F" w:rsidRDefault="00882FF0" w:rsidP="00882FF0">
      <w:pPr>
        <w:jc w:val="both"/>
      </w:pPr>
      <w:r w:rsidRPr="000C476F">
        <w:rPr>
          <w:b/>
        </w:rPr>
        <w:t>Общее количество членов Комиссии</w:t>
      </w:r>
      <w:r w:rsidRPr="000C476F">
        <w:t xml:space="preserve"> – </w:t>
      </w:r>
      <w:r w:rsidRPr="000C476F">
        <w:rPr>
          <w:color w:val="000000"/>
        </w:rPr>
        <w:t>7 (семь).</w:t>
      </w:r>
    </w:p>
    <w:p w:rsidR="00882FF0" w:rsidRPr="000C476F" w:rsidRDefault="00882FF0" w:rsidP="00882FF0">
      <w:pPr>
        <w:jc w:val="both"/>
      </w:pPr>
      <w:r w:rsidRPr="000C476F">
        <w:rPr>
          <w:b/>
        </w:rPr>
        <w:t>На заседании Комиссии по проведению закупок для нужд АО «ЮРЭСК» присутствовали:</w:t>
      </w:r>
    </w:p>
    <w:p w:rsidR="003800D5" w:rsidRDefault="003800D5" w:rsidP="003800D5">
      <w:pPr>
        <w:jc w:val="both"/>
      </w:pPr>
      <w:r>
        <w:t>Заместитель председателя Комиссии: А.И. Галкин</w:t>
      </w:r>
    </w:p>
    <w:p w:rsidR="003800D5" w:rsidRDefault="003800D5" w:rsidP="003800D5">
      <w:pPr>
        <w:widowControl w:val="0"/>
        <w:jc w:val="both"/>
      </w:pPr>
      <w:r>
        <w:t xml:space="preserve">Члены Комиссии: </w:t>
      </w:r>
    </w:p>
    <w:p w:rsidR="003800D5" w:rsidRPr="0025593C" w:rsidRDefault="003800D5" w:rsidP="003800D5">
      <w:pPr>
        <w:widowControl w:val="0"/>
        <w:jc w:val="both"/>
      </w:pPr>
      <w:r>
        <w:t>- А.И. Бусурин;</w:t>
      </w:r>
    </w:p>
    <w:p w:rsidR="003800D5" w:rsidRDefault="003800D5" w:rsidP="003800D5">
      <w:pPr>
        <w:widowControl w:val="0"/>
        <w:jc w:val="both"/>
      </w:pPr>
      <w:r>
        <w:t>- К.А. Прохоров;</w:t>
      </w:r>
    </w:p>
    <w:p w:rsidR="003800D5" w:rsidRDefault="003800D5" w:rsidP="003800D5">
      <w:pPr>
        <w:widowControl w:val="0"/>
        <w:jc w:val="both"/>
      </w:pPr>
      <w:r>
        <w:t xml:space="preserve">- </w:t>
      </w:r>
      <w:r w:rsidR="00192AAF">
        <w:t>А.В. Голбан</w:t>
      </w:r>
      <w:r>
        <w:t xml:space="preserve">. </w:t>
      </w:r>
    </w:p>
    <w:p w:rsidR="00882FF0" w:rsidRPr="000C476F" w:rsidRDefault="00882FF0" w:rsidP="00882FF0">
      <w:pPr>
        <w:jc w:val="both"/>
      </w:pPr>
      <w:r w:rsidRPr="000C476F">
        <w:rPr>
          <w:b/>
        </w:rPr>
        <w:t xml:space="preserve">Кворум </w:t>
      </w:r>
      <w:r w:rsidRPr="000C476F">
        <w:t xml:space="preserve">для проведения заседания имеется. </w:t>
      </w:r>
    </w:p>
    <w:p w:rsidR="00882FF0" w:rsidRPr="000C476F" w:rsidRDefault="00882FF0" w:rsidP="00882FF0">
      <w:pPr>
        <w:jc w:val="both"/>
      </w:pPr>
      <w:r w:rsidRPr="000C476F">
        <w:rPr>
          <w:b/>
        </w:rPr>
        <w:t>Секретарь:</w:t>
      </w:r>
      <w:r w:rsidRPr="000C476F">
        <w:t xml:space="preserve"> </w:t>
      </w:r>
      <w:r w:rsidR="00192AAF">
        <w:t>Д.Е. Прохорова</w:t>
      </w:r>
      <w:r w:rsidRPr="000C476F">
        <w:t>.</w:t>
      </w:r>
    </w:p>
    <w:p w:rsidR="00882FF0" w:rsidRPr="00204BC0" w:rsidRDefault="00882FF0" w:rsidP="00882FF0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882FF0" w:rsidRPr="000C476F" w:rsidRDefault="00882FF0" w:rsidP="00882FF0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476F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82FF0" w:rsidRPr="000C476F" w:rsidRDefault="00882FF0" w:rsidP="00882FF0">
      <w:pPr>
        <w:tabs>
          <w:tab w:val="left" w:pos="993"/>
        </w:tabs>
        <w:ind w:firstLine="709"/>
        <w:jc w:val="both"/>
      </w:pPr>
      <w:r w:rsidRPr="000C476F">
        <w:t xml:space="preserve">1. О заключении договора </w:t>
      </w:r>
      <w:r w:rsidR="009C6CF5" w:rsidRPr="009C6CF5">
        <w:t>оказани</w:t>
      </w:r>
      <w:r w:rsidR="009C6CF5">
        <w:t>я</w:t>
      </w:r>
      <w:r w:rsidR="009C6CF5" w:rsidRPr="009C6CF5">
        <w:t xml:space="preserve"> услуг по поддержке сайта www.yuresk.ru</w:t>
      </w:r>
      <w:r w:rsidRPr="000C476F">
        <w:t xml:space="preserve"> в порядке заключения договора с единственным поставщиком (исполнителем, подрядчиком) (реестровый номер: </w:t>
      </w:r>
      <w:r w:rsidR="006B2572">
        <w:t>22</w:t>
      </w:r>
      <w:r w:rsidRPr="000C476F">
        <w:t>-2020).</w:t>
      </w:r>
    </w:p>
    <w:p w:rsidR="0084655F" w:rsidRPr="000C476F" w:rsidRDefault="0084655F" w:rsidP="0084655F">
      <w:pPr>
        <w:tabs>
          <w:tab w:val="left" w:pos="993"/>
        </w:tabs>
        <w:ind w:firstLine="709"/>
        <w:jc w:val="both"/>
      </w:pPr>
      <w:r>
        <w:t>2</w:t>
      </w:r>
      <w:r w:rsidRPr="000C476F">
        <w:t xml:space="preserve">. О заключении договора </w:t>
      </w:r>
      <w:r w:rsidRPr="009C6CF5">
        <w:t>оказани</w:t>
      </w:r>
      <w:r>
        <w:t>я</w:t>
      </w:r>
      <w:r w:rsidRPr="009C6CF5">
        <w:t xml:space="preserve"> услуг </w:t>
      </w:r>
      <w:r w:rsidRPr="0084655F">
        <w:t>связи ПАО «МТС»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23</w:t>
      </w:r>
      <w:r w:rsidRPr="000C476F">
        <w:t>-2020).</w:t>
      </w:r>
    </w:p>
    <w:p w:rsidR="00AF36BA" w:rsidRPr="000C476F" w:rsidRDefault="00AF36BA" w:rsidP="00AF36BA">
      <w:pPr>
        <w:tabs>
          <w:tab w:val="left" w:pos="993"/>
        </w:tabs>
        <w:ind w:firstLine="709"/>
        <w:jc w:val="both"/>
      </w:pPr>
      <w:r>
        <w:t>3</w:t>
      </w:r>
      <w:r w:rsidRPr="000C476F">
        <w:t xml:space="preserve">. О заключении договора </w:t>
      </w:r>
      <w:r w:rsidRPr="009C6CF5">
        <w:t>оказани</w:t>
      </w:r>
      <w:r>
        <w:t>я</w:t>
      </w:r>
      <w:r w:rsidRPr="009C6CF5">
        <w:t xml:space="preserve"> услуг </w:t>
      </w:r>
      <w:r w:rsidRPr="0084655F">
        <w:t>связи ПАО «</w:t>
      </w:r>
      <w:r w:rsidRPr="00AF36BA">
        <w:t>МегаФон</w:t>
      </w:r>
      <w:r w:rsidRPr="0084655F">
        <w:t>»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24</w:t>
      </w:r>
      <w:r w:rsidRPr="000C476F">
        <w:t>-2020).</w:t>
      </w:r>
    </w:p>
    <w:p w:rsidR="00717AD9" w:rsidRPr="000C476F" w:rsidRDefault="00717AD9" w:rsidP="00717AD9">
      <w:pPr>
        <w:tabs>
          <w:tab w:val="left" w:pos="993"/>
        </w:tabs>
        <w:ind w:firstLine="709"/>
        <w:jc w:val="both"/>
      </w:pPr>
      <w:r>
        <w:t>4</w:t>
      </w:r>
      <w:r w:rsidRPr="000C476F">
        <w:t xml:space="preserve">. О заключении договора </w:t>
      </w:r>
      <w:r w:rsidRPr="009C6CF5">
        <w:t>оказани</w:t>
      </w:r>
      <w:r>
        <w:t>я</w:t>
      </w:r>
      <w:r w:rsidRPr="009C6CF5">
        <w:t xml:space="preserve"> </w:t>
      </w:r>
      <w:r w:rsidRPr="00717AD9">
        <w:t>платных медицинских услуг периодического медицинского осмотра работников Кондинского филиала АО «ЮРЭСК»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25</w:t>
      </w:r>
      <w:r w:rsidRPr="000C476F">
        <w:t>-2020).</w:t>
      </w:r>
    </w:p>
    <w:p w:rsidR="00882FF0" w:rsidRDefault="00882FF0" w:rsidP="00882FF0">
      <w:pPr>
        <w:tabs>
          <w:tab w:val="left" w:pos="993"/>
        </w:tabs>
        <w:ind w:firstLine="708"/>
        <w:jc w:val="both"/>
      </w:pPr>
    </w:p>
    <w:p w:rsidR="00882FF0" w:rsidRPr="000C476F" w:rsidRDefault="00882FF0" w:rsidP="00882FF0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>По первому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882FF0" w:rsidRPr="000C476F" w:rsidRDefault="00882FF0" w:rsidP="00882FF0">
      <w:pPr>
        <w:tabs>
          <w:tab w:val="left" w:pos="993"/>
        </w:tabs>
        <w:ind w:firstLine="709"/>
        <w:jc w:val="both"/>
      </w:pPr>
      <w:r w:rsidRPr="000C476F">
        <w:t xml:space="preserve">1. О заключении договора </w:t>
      </w:r>
      <w:r w:rsidR="009C6CF5" w:rsidRPr="009C6CF5">
        <w:t>оказани</w:t>
      </w:r>
      <w:r w:rsidR="009C6CF5">
        <w:t>я</w:t>
      </w:r>
      <w:r w:rsidR="009C6CF5" w:rsidRPr="009C6CF5">
        <w:t xml:space="preserve"> услуг по поддержке сайта www.yuresk.ru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22</w:t>
      </w:r>
      <w:r w:rsidRPr="000C476F">
        <w:t>-2020).</w:t>
      </w:r>
    </w:p>
    <w:p w:rsidR="00882FF0" w:rsidRPr="000C476F" w:rsidRDefault="00882FF0" w:rsidP="00882FF0">
      <w:pPr>
        <w:tabs>
          <w:tab w:val="left" w:pos="993"/>
        </w:tabs>
        <w:ind w:firstLine="709"/>
        <w:jc w:val="both"/>
      </w:pPr>
      <w:r w:rsidRPr="000C476F">
        <w:t xml:space="preserve">1.1. В настоящее время у АО «ЮРЭСК» возникла потребность в заключении договора </w:t>
      </w:r>
      <w:r w:rsidR="009C6CF5" w:rsidRPr="009C6CF5">
        <w:t>оказани</w:t>
      </w:r>
      <w:r w:rsidR="009C6CF5">
        <w:t>я</w:t>
      </w:r>
      <w:r w:rsidR="009C6CF5" w:rsidRPr="009C6CF5">
        <w:t xml:space="preserve"> услуг по поддержке сайта www.yuresk.ru</w:t>
      </w:r>
      <w:r w:rsidRPr="000C476F">
        <w:t>.</w:t>
      </w:r>
    </w:p>
    <w:p w:rsidR="00882FF0" w:rsidRPr="000C476F" w:rsidRDefault="00882FF0" w:rsidP="00882FF0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r w:rsidRPr="0045787D">
        <w:t xml:space="preserve">п. </w:t>
      </w:r>
      <w:r w:rsidR="008D6302">
        <w:t>19</w:t>
      </w:r>
      <w:r w:rsidRPr="0045787D">
        <w:t xml:space="preserve"> ч.3.2 статьи 3.2.5 Положения о порядке проведения закупок товаров, работ, услуг в АО «ЮРЭСК», в случае, если осуществляется закупка </w:t>
      </w:r>
      <w:r w:rsidR="008D6302" w:rsidRPr="008D6302">
        <w:t>услуг у организаций, осуществляющих регистрацию, хостинг и иную деятельность, связанную с организацией функционирования доменных имен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882FF0" w:rsidRPr="000C476F" w:rsidRDefault="00882FF0" w:rsidP="00882FF0">
      <w:pPr>
        <w:tabs>
          <w:tab w:val="left" w:pos="993"/>
        </w:tabs>
        <w:ind w:firstLine="709"/>
        <w:jc w:val="both"/>
        <w:rPr>
          <w:b/>
          <w:i/>
        </w:rPr>
      </w:pPr>
      <w:r w:rsidRPr="000C476F">
        <w:t>1.2.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="009C6CF5" w:rsidRPr="009C6CF5">
        <w:rPr>
          <w:b/>
          <w:i/>
        </w:rPr>
        <w:t>оказани</w:t>
      </w:r>
      <w:r w:rsidR="009C6CF5">
        <w:rPr>
          <w:b/>
          <w:i/>
        </w:rPr>
        <w:t>я</w:t>
      </w:r>
      <w:r w:rsidR="009C6CF5" w:rsidRPr="009C6CF5">
        <w:rPr>
          <w:b/>
          <w:i/>
        </w:rPr>
        <w:t xml:space="preserve"> услуг по поддержке сайта www.yuresk.ru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82FF0" w:rsidRPr="008A336E" w:rsidRDefault="009C6CF5" w:rsidP="009C6CF5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  <w:i/>
        </w:rPr>
      </w:pPr>
      <w:r>
        <w:rPr>
          <w:b/>
          <w:i/>
        </w:rPr>
        <w:t>Исполнитель</w:t>
      </w:r>
      <w:r w:rsidR="00882FF0" w:rsidRPr="008A336E">
        <w:rPr>
          <w:b/>
          <w:i/>
        </w:rPr>
        <w:t xml:space="preserve"> – </w:t>
      </w:r>
      <w:r>
        <w:rPr>
          <w:b/>
          <w:i/>
        </w:rPr>
        <w:t>и</w:t>
      </w:r>
      <w:r w:rsidRPr="009C6CF5">
        <w:rPr>
          <w:b/>
          <w:i/>
        </w:rPr>
        <w:t xml:space="preserve">ндивидуальный предприниматель Погорелый Андрей Владимирович </w:t>
      </w:r>
      <w:r w:rsidR="00882FF0" w:rsidRPr="008A336E">
        <w:rPr>
          <w:b/>
          <w:i/>
        </w:rPr>
        <w:t xml:space="preserve">(адрес места </w:t>
      </w:r>
      <w:r>
        <w:rPr>
          <w:b/>
          <w:i/>
        </w:rPr>
        <w:t>регистрации</w:t>
      </w:r>
      <w:r w:rsidR="00882FF0" w:rsidRPr="008A336E">
        <w:rPr>
          <w:b/>
          <w:i/>
        </w:rPr>
        <w:t xml:space="preserve">: </w:t>
      </w:r>
      <w:r w:rsidRPr="009C6CF5">
        <w:rPr>
          <w:b/>
          <w:i/>
        </w:rPr>
        <w:t>628187</w:t>
      </w:r>
      <w:r w:rsidR="00882FF0" w:rsidRPr="008A336E">
        <w:rPr>
          <w:b/>
          <w:i/>
        </w:rPr>
        <w:t xml:space="preserve">, ХМАО-Югра, </w:t>
      </w:r>
      <w:r w:rsidRPr="009C6CF5">
        <w:rPr>
          <w:b/>
          <w:i/>
        </w:rPr>
        <w:t>г. Нягань, ул. Интернациональная 95-17</w:t>
      </w:r>
      <w:r w:rsidR="00882FF0" w:rsidRPr="008A336E">
        <w:rPr>
          <w:b/>
          <w:i/>
        </w:rPr>
        <w:t xml:space="preserve">, ИНН </w:t>
      </w:r>
      <w:r w:rsidRPr="009C6CF5">
        <w:rPr>
          <w:b/>
          <w:i/>
        </w:rPr>
        <w:t>861005093089</w:t>
      </w:r>
      <w:r w:rsidR="00882FF0" w:rsidRPr="008A336E">
        <w:rPr>
          <w:b/>
          <w:i/>
        </w:rPr>
        <w:t>);</w:t>
      </w:r>
    </w:p>
    <w:p w:rsidR="00882FF0" w:rsidRPr="000C476F" w:rsidRDefault="009C6CF5" w:rsidP="009C6CF5">
      <w:pPr>
        <w:numPr>
          <w:ilvl w:val="0"/>
          <w:numId w:val="1"/>
        </w:numPr>
        <w:tabs>
          <w:tab w:val="left" w:pos="142"/>
          <w:tab w:val="left" w:pos="1276"/>
        </w:tabs>
        <w:ind w:left="1134" w:hanging="425"/>
        <w:jc w:val="both"/>
        <w:rPr>
          <w:b/>
        </w:rPr>
      </w:pPr>
      <w:r>
        <w:rPr>
          <w:b/>
          <w:i/>
        </w:rPr>
        <w:t>Заказчик</w:t>
      </w:r>
      <w:r w:rsidR="00882FF0" w:rsidRPr="000C476F">
        <w:rPr>
          <w:b/>
          <w:i/>
        </w:rPr>
        <w:t xml:space="preserve"> – АО «ЮРЭСК»</w:t>
      </w:r>
      <w:r w:rsidR="00882FF0" w:rsidRPr="000C476F">
        <w:t xml:space="preserve"> </w:t>
      </w:r>
      <w:r w:rsidR="00882FF0"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82FF0" w:rsidRPr="000C476F" w:rsidRDefault="00882FF0" w:rsidP="009C6CF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="009C6CF5" w:rsidRPr="009C6CF5">
        <w:rPr>
          <w:b/>
          <w:i/>
        </w:rPr>
        <w:t>оказание услуг по поддержке сайта www.yuresk.ru</w:t>
      </w:r>
      <w:r w:rsidRPr="000C476F">
        <w:rPr>
          <w:b/>
          <w:i/>
        </w:rPr>
        <w:t>;</w:t>
      </w:r>
    </w:p>
    <w:p w:rsidR="00882FF0" w:rsidRPr="000C476F" w:rsidRDefault="00882FF0" w:rsidP="009C6CF5">
      <w:pPr>
        <w:numPr>
          <w:ilvl w:val="0"/>
          <w:numId w:val="2"/>
        </w:numPr>
        <w:tabs>
          <w:tab w:val="left" w:pos="142"/>
          <w:tab w:val="left" w:pos="1276"/>
        </w:tabs>
        <w:ind w:left="1134" w:hanging="425"/>
        <w:jc w:val="both"/>
        <w:rPr>
          <w:i/>
        </w:rPr>
      </w:pPr>
      <w:r w:rsidRPr="000C476F">
        <w:rPr>
          <w:b/>
          <w:i/>
        </w:rPr>
        <w:t xml:space="preserve">Срок </w:t>
      </w:r>
      <w:r w:rsidR="009C6CF5"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>
        <w:rPr>
          <w:b/>
          <w:i/>
        </w:rPr>
        <w:t>с момента заключения договора по 31.12.2022 года</w:t>
      </w:r>
      <w:r w:rsidRPr="000C476F">
        <w:rPr>
          <w:b/>
          <w:i/>
        </w:rPr>
        <w:t>;</w:t>
      </w:r>
    </w:p>
    <w:p w:rsidR="00882FF0" w:rsidRPr="000C476F" w:rsidRDefault="00882FF0" w:rsidP="009C6CF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0C476F">
        <w:rPr>
          <w:b/>
          <w:i/>
        </w:rPr>
        <w:lastRenderedPageBreak/>
        <w:t xml:space="preserve">Цена договора – </w:t>
      </w:r>
      <w:r w:rsidR="009C6CF5" w:rsidRPr="009C6CF5">
        <w:rPr>
          <w:b/>
          <w:i/>
        </w:rPr>
        <w:t>972 000 (девятьсот семьдесят две тысячи) рублей 00 копеек, НДС не облагается в связи с применением упрощенной системы налогообложения на основании статьи 346.11 НК РФ</w:t>
      </w:r>
      <w:r w:rsidRPr="000C476F">
        <w:rPr>
          <w:b/>
          <w:i/>
        </w:rPr>
        <w:t>.</w:t>
      </w:r>
    </w:p>
    <w:p w:rsidR="00882FF0" w:rsidRPr="000C476F" w:rsidRDefault="00882FF0" w:rsidP="00882FF0">
      <w:pPr>
        <w:ind w:left="720" w:hanging="11"/>
        <w:jc w:val="both"/>
        <w:rPr>
          <w:i/>
        </w:rPr>
      </w:pPr>
    </w:p>
    <w:p w:rsidR="00882FF0" w:rsidRPr="000C476F" w:rsidRDefault="00882FF0" w:rsidP="00882FF0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882FF0" w:rsidRPr="000C476F" w:rsidRDefault="00882FF0" w:rsidP="00882FF0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882FF0" w:rsidRPr="000C476F" w:rsidRDefault="00882FF0" w:rsidP="00882FF0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882FF0" w:rsidRDefault="00882FF0" w:rsidP="00882FF0">
      <w:pPr>
        <w:jc w:val="both"/>
        <w:rPr>
          <w:i/>
        </w:rPr>
      </w:pPr>
    </w:p>
    <w:p w:rsidR="0084655F" w:rsidRPr="000C476F" w:rsidRDefault="0084655F" w:rsidP="0084655F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второму</w:t>
      </w:r>
      <w:r w:rsidRPr="000C476F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84655F" w:rsidRPr="000C476F" w:rsidRDefault="0084655F" w:rsidP="0084655F">
      <w:pPr>
        <w:tabs>
          <w:tab w:val="left" w:pos="993"/>
        </w:tabs>
        <w:ind w:firstLine="709"/>
        <w:jc w:val="both"/>
      </w:pPr>
      <w:r>
        <w:t>2</w:t>
      </w:r>
      <w:r w:rsidRPr="000C476F">
        <w:t xml:space="preserve">. О заключении договора </w:t>
      </w:r>
      <w:r w:rsidRPr="009C6CF5">
        <w:t>оказани</w:t>
      </w:r>
      <w:r>
        <w:t>я</w:t>
      </w:r>
      <w:r w:rsidRPr="009C6CF5">
        <w:t xml:space="preserve"> услуг </w:t>
      </w:r>
      <w:r w:rsidRPr="0084655F">
        <w:t>связи ПАО «МТС»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23</w:t>
      </w:r>
      <w:r w:rsidRPr="000C476F">
        <w:t>-2020).</w:t>
      </w:r>
    </w:p>
    <w:p w:rsidR="0084655F" w:rsidRPr="000C476F" w:rsidRDefault="0084655F" w:rsidP="0084655F">
      <w:pPr>
        <w:tabs>
          <w:tab w:val="left" w:pos="993"/>
        </w:tabs>
        <w:ind w:firstLine="709"/>
        <w:jc w:val="both"/>
      </w:pPr>
      <w:r>
        <w:t>2</w:t>
      </w:r>
      <w:r w:rsidRPr="000C476F">
        <w:t xml:space="preserve">.1. В настоящее время у АО «ЮРЭСК» возникла потребность в заключении договора </w:t>
      </w:r>
      <w:r w:rsidRPr="009C6CF5">
        <w:t>оказани</w:t>
      </w:r>
      <w:r>
        <w:t>я</w:t>
      </w:r>
      <w:r w:rsidRPr="009C6CF5">
        <w:t xml:space="preserve"> услуг </w:t>
      </w:r>
      <w:r w:rsidRPr="0084655F">
        <w:t>связи ПАО «МТС»</w:t>
      </w:r>
      <w:r w:rsidRPr="000C476F">
        <w:t>.</w:t>
      </w:r>
    </w:p>
    <w:p w:rsidR="0084655F" w:rsidRPr="000C476F" w:rsidRDefault="0084655F" w:rsidP="0084655F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r w:rsidRPr="0045787D">
        <w:t xml:space="preserve">п. </w:t>
      </w:r>
      <w:r>
        <w:t>25</w:t>
      </w:r>
      <w:r w:rsidRPr="0045787D">
        <w:t xml:space="preserve"> ч.3.2 статьи 3.2.5 Положения о порядке проведения закупок товаров, работ, услуг в АО «ЮРЭСК», в случае, если осуществляется закупка </w:t>
      </w:r>
      <w:r w:rsidRPr="008D6302">
        <w:t xml:space="preserve">услуг </w:t>
      </w:r>
      <w:r w:rsidRPr="0084655F">
        <w:t>связи (телефонной, мобильной)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84655F" w:rsidRPr="000C476F" w:rsidRDefault="0084655F" w:rsidP="0084655F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0C476F">
        <w:t>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Pr="009C6CF5">
        <w:rPr>
          <w:b/>
          <w:i/>
        </w:rPr>
        <w:t>оказани</w:t>
      </w:r>
      <w:r>
        <w:rPr>
          <w:b/>
          <w:i/>
        </w:rPr>
        <w:t>я</w:t>
      </w:r>
      <w:r w:rsidRPr="009C6CF5">
        <w:rPr>
          <w:b/>
          <w:i/>
        </w:rPr>
        <w:t xml:space="preserve"> услуг </w:t>
      </w:r>
      <w:r w:rsidRPr="0084655F">
        <w:rPr>
          <w:b/>
          <w:i/>
        </w:rPr>
        <w:t xml:space="preserve">связи ПАО «МТС»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84655F" w:rsidRPr="0084655F" w:rsidRDefault="0084655F" w:rsidP="001A747E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jc w:val="both"/>
        <w:rPr>
          <w:b/>
          <w:i/>
        </w:rPr>
      </w:pPr>
      <w:r w:rsidRPr="0084655F">
        <w:rPr>
          <w:b/>
          <w:i/>
        </w:rPr>
        <w:t xml:space="preserve">Исполнитель – ПАО «МТС» (адрес места нахождения: 109147, г. Москва, </w:t>
      </w:r>
      <w:r w:rsidR="001A747E">
        <w:rPr>
          <w:b/>
          <w:i/>
        </w:rPr>
        <w:t>ул. </w:t>
      </w:r>
      <w:r w:rsidRPr="0084655F">
        <w:rPr>
          <w:b/>
          <w:i/>
        </w:rPr>
        <w:t>Марксиcтская, д. 4, ИНН 7740000076</w:t>
      </w:r>
      <w:r>
        <w:rPr>
          <w:b/>
          <w:i/>
        </w:rPr>
        <w:t>,</w:t>
      </w:r>
      <w:r w:rsidRPr="0084655F">
        <w:rPr>
          <w:b/>
          <w:i/>
        </w:rPr>
        <w:t xml:space="preserve"> КПП 860202001);</w:t>
      </w:r>
    </w:p>
    <w:p w:rsidR="0084655F" w:rsidRPr="000C476F" w:rsidRDefault="0084655F" w:rsidP="001A747E">
      <w:pPr>
        <w:numPr>
          <w:ilvl w:val="0"/>
          <w:numId w:val="1"/>
        </w:numPr>
        <w:tabs>
          <w:tab w:val="left" w:pos="142"/>
          <w:tab w:val="left" w:pos="1276"/>
        </w:tabs>
        <w:ind w:left="1276" w:hanging="425"/>
        <w:jc w:val="both"/>
        <w:rPr>
          <w:b/>
        </w:rPr>
      </w:pPr>
      <w:r>
        <w:rPr>
          <w:b/>
          <w:i/>
        </w:rPr>
        <w:t>Заказчик</w:t>
      </w:r>
      <w:r w:rsidRPr="000C476F">
        <w:rPr>
          <w:b/>
          <w:i/>
        </w:rPr>
        <w:t xml:space="preserve"> – АО «ЮРЭСК»</w:t>
      </w:r>
      <w:r w:rsidRPr="000C476F">
        <w:t xml:space="preserve"> </w:t>
      </w:r>
      <w:r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84655F" w:rsidRPr="000C476F" w:rsidRDefault="0084655F" w:rsidP="001A747E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Pr="009C6CF5">
        <w:rPr>
          <w:b/>
          <w:i/>
        </w:rPr>
        <w:t xml:space="preserve">оказание услуг </w:t>
      </w:r>
      <w:r>
        <w:rPr>
          <w:b/>
          <w:i/>
        </w:rPr>
        <w:t>связи</w:t>
      </w:r>
      <w:r w:rsidRPr="000C476F">
        <w:rPr>
          <w:b/>
          <w:i/>
        </w:rPr>
        <w:t>;</w:t>
      </w:r>
    </w:p>
    <w:p w:rsidR="0084655F" w:rsidRPr="000C476F" w:rsidRDefault="0084655F" w:rsidP="001A747E">
      <w:pPr>
        <w:numPr>
          <w:ilvl w:val="0"/>
          <w:numId w:val="2"/>
        </w:numPr>
        <w:tabs>
          <w:tab w:val="left" w:pos="142"/>
          <w:tab w:val="left" w:pos="1276"/>
        </w:tabs>
        <w:ind w:left="1276" w:hanging="425"/>
        <w:jc w:val="both"/>
        <w:rPr>
          <w:i/>
        </w:rPr>
      </w:pPr>
      <w:r w:rsidRPr="000C476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>
        <w:rPr>
          <w:b/>
          <w:i/>
        </w:rPr>
        <w:t>с момента заключения договора по 31.12.2022 года</w:t>
      </w:r>
      <w:r w:rsidRPr="000C476F">
        <w:rPr>
          <w:b/>
          <w:i/>
        </w:rPr>
        <w:t>;</w:t>
      </w:r>
    </w:p>
    <w:p w:rsidR="0084655F" w:rsidRPr="001A747E" w:rsidRDefault="0084655F" w:rsidP="001A747E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jc w:val="both"/>
        <w:rPr>
          <w:i/>
        </w:rPr>
      </w:pPr>
      <w:r w:rsidRPr="001A747E">
        <w:rPr>
          <w:b/>
          <w:i/>
        </w:rPr>
        <w:t>Цена договора – 6 430 320 (шесть миллионов четыреста тридцать тысяч триста двадцать) рублей 00 коп</w:t>
      </w:r>
      <w:r w:rsidR="001A747E" w:rsidRPr="001A747E">
        <w:rPr>
          <w:b/>
          <w:i/>
        </w:rPr>
        <w:t xml:space="preserve">еек, кроме того НДС в размере </w:t>
      </w:r>
      <w:r w:rsidR="001A747E">
        <w:rPr>
          <w:b/>
          <w:i/>
        </w:rPr>
        <w:t>1 286 </w:t>
      </w:r>
      <w:r w:rsidRPr="001A747E">
        <w:rPr>
          <w:b/>
          <w:i/>
        </w:rPr>
        <w:t>064 (один миллион двести восемьдесят шесть тысяч шестьдесят четыре) рубля 00 коп</w:t>
      </w:r>
      <w:r w:rsidR="001A747E">
        <w:rPr>
          <w:b/>
          <w:i/>
        </w:rPr>
        <w:t>еек</w:t>
      </w:r>
      <w:r w:rsidRPr="001A747E">
        <w:rPr>
          <w:b/>
          <w:i/>
        </w:rPr>
        <w:t>.</w:t>
      </w:r>
    </w:p>
    <w:p w:rsidR="0084655F" w:rsidRPr="000C476F" w:rsidRDefault="0084655F" w:rsidP="0084655F">
      <w:pPr>
        <w:ind w:left="720" w:hanging="11"/>
        <w:jc w:val="both"/>
        <w:rPr>
          <w:i/>
        </w:rPr>
      </w:pPr>
    </w:p>
    <w:p w:rsidR="0084655F" w:rsidRPr="000C476F" w:rsidRDefault="0084655F" w:rsidP="0084655F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84655F" w:rsidRPr="000C476F" w:rsidRDefault="0084655F" w:rsidP="0084655F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84655F" w:rsidRPr="000C476F" w:rsidRDefault="0084655F" w:rsidP="0084655F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AF36BA" w:rsidRDefault="00AF36BA" w:rsidP="00882FF0">
      <w:pPr>
        <w:jc w:val="both"/>
        <w:rPr>
          <w:i/>
        </w:rPr>
      </w:pPr>
    </w:p>
    <w:p w:rsidR="00AF36BA" w:rsidRPr="000C476F" w:rsidRDefault="00AF36BA" w:rsidP="00AF36BA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третьему</w:t>
      </w:r>
      <w:r w:rsidRPr="000C476F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AF36BA" w:rsidRPr="000C476F" w:rsidRDefault="00AF36BA" w:rsidP="00AF36BA">
      <w:pPr>
        <w:tabs>
          <w:tab w:val="left" w:pos="993"/>
        </w:tabs>
        <w:ind w:firstLine="709"/>
        <w:jc w:val="both"/>
      </w:pPr>
      <w:r>
        <w:t>3</w:t>
      </w:r>
      <w:r w:rsidRPr="000C476F">
        <w:t xml:space="preserve">. О заключении договора </w:t>
      </w:r>
      <w:r w:rsidRPr="009C6CF5">
        <w:t>оказани</w:t>
      </w:r>
      <w:r>
        <w:t>я</w:t>
      </w:r>
      <w:r w:rsidRPr="009C6CF5">
        <w:t xml:space="preserve"> услуг </w:t>
      </w:r>
      <w:r w:rsidRPr="0084655F">
        <w:t>связи ПАО «</w:t>
      </w:r>
      <w:r w:rsidRPr="00AF36BA">
        <w:t>МегаФон</w:t>
      </w:r>
      <w:r w:rsidRPr="0084655F">
        <w:t>»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24</w:t>
      </w:r>
      <w:r w:rsidRPr="000C476F">
        <w:t>-2020).</w:t>
      </w:r>
    </w:p>
    <w:p w:rsidR="00AF36BA" w:rsidRPr="000C476F" w:rsidRDefault="00AF36BA" w:rsidP="00AF36BA">
      <w:pPr>
        <w:tabs>
          <w:tab w:val="left" w:pos="993"/>
        </w:tabs>
        <w:ind w:firstLine="709"/>
        <w:jc w:val="both"/>
      </w:pPr>
      <w:r>
        <w:t>3</w:t>
      </w:r>
      <w:r w:rsidRPr="000C476F">
        <w:t xml:space="preserve">.1. В настоящее время у АО «ЮРЭСК» возникла потребность в заключении договора </w:t>
      </w:r>
      <w:r w:rsidRPr="009C6CF5">
        <w:t>оказани</w:t>
      </w:r>
      <w:r>
        <w:t>я</w:t>
      </w:r>
      <w:r w:rsidRPr="009C6CF5">
        <w:t xml:space="preserve"> услуг </w:t>
      </w:r>
      <w:r w:rsidRPr="0084655F">
        <w:t>связи ПАО «</w:t>
      </w:r>
      <w:r w:rsidRPr="00AF36BA">
        <w:t>МегаФон</w:t>
      </w:r>
      <w:r w:rsidRPr="0084655F">
        <w:t>»</w:t>
      </w:r>
      <w:r w:rsidRPr="000C476F">
        <w:t>.</w:t>
      </w:r>
    </w:p>
    <w:p w:rsidR="00AF36BA" w:rsidRPr="000C476F" w:rsidRDefault="00AF36BA" w:rsidP="00AF36BA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r w:rsidRPr="0045787D">
        <w:t xml:space="preserve">п. </w:t>
      </w:r>
      <w:r>
        <w:t>25</w:t>
      </w:r>
      <w:r w:rsidRPr="0045787D">
        <w:t xml:space="preserve"> ч.3.2 статьи 3.2.5 Положения о порядке проведения закупок товаров, работ, услуг в АО «ЮРЭСК», в случае, если осуществляется закупка </w:t>
      </w:r>
      <w:r w:rsidRPr="008D6302">
        <w:t xml:space="preserve">услуг </w:t>
      </w:r>
      <w:r w:rsidRPr="0084655F">
        <w:t>связи (телефонной, мобильной)</w:t>
      </w:r>
      <w:r w:rsidRPr="0045787D">
        <w:t>, то возможно заключение договора в порядке заключения</w:t>
      </w:r>
      <w:r w:rsidRPr="000C476F">
        <w:t xml:space="preserve"> договора с единственным поставщиком (подрядчиком, исполнителем). </w:t>
      </w:r>
    </w:p>
    <w:p w:rsidR="00AF36BA" w:rsidRPr="000C476F" w:rsidRDefault="00AF36BA" w:rsidP="00AF36BA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0C476F">
        <w:t>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Pr="009C6CF5">
        <w:rPr>
          <w:b/>
          <w:i/>
        </w:rPr>
        <w:t>оказани</w:t>
      </w:r>
      <w:r>
        <w:rPr>
          <w:b/>
          <w:i/>
        </w:rPr>
        <w:t>я</w:t>
      </w:r>
      <w:r w:rsidRPr="009C6CF5">
        <w:rPr>
          <w:b/>
          <w:i/>
        </w:rPr>
        <w:t xml:space="preserve"> услуг </w:t>
      </w:r>
      <w:r w:rsidRPr="0084655F">
        <w:rPr>
          <w:b/>
          <w:i/>
        </w:rPr>
        <w:t>связи ПАО «</w:t>
      </w:r>
      <w:r w:rsidRPr="00AF36BA">
        <w:rPr>
          <w:b/>
          <w:i/>
        </w:rPr>
        <w:t>МегаФон</w:t>
      </w:r>
      <w:r w:rsidRPr="0084655F">
        <w:rPr>
          <w:b/>
          <w:i/>
        </w:rPr>
        <w:t xml:space="preserve">»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AF36BA" w:rsidRPr="0084655F" w:rsidRDefault="00AF36BA" w:rsidP="005968C4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jc w:val="both"/>
        <w:rPr>
          <w:b/>
          <w:i/>
        </w:rPr>
      </w:pPr>
      <w:r w:rsidRPr="0084655F">
        <w:rPr>
          <w:b/>
          <w:i/>
        </w:rPr>
        <w:t>Исполнитель – ПАО «</w:t>
      </w:r>
      <w:r w:rsidRPr="00AF36BA">
        <w:rPr>
          <w:b/>
          <w:i/>
        </w:rPr>
        <w:t>МегаФон</w:t>
      </w:r>
      <w:r w:rsidRPr="0084655F">
        <w:rPr>
          <w:b/>
          <w:i/>
        </w:rPr>
        <w:t xml:space="preserve">» (адрес места нахождения: </w:t>
      </w:r>
      <w:r w:rsidRPr="00AF36BA">
        <w:rPr>
          <w:b/>
          <w:i/>
        </w:rPr>
        <w:t>115035, г. Москва, Кадашевская набережная, д.30</w:t>
      </w:r>
      <w:r w:rsidRPr="0084655F">
        <w:rPr>
          <w:b/>
          <w:i/>
        </w:rPr>
        <w:t xml:space="preserve">, ИНН </w:t>
      </w:r>
      <w:r w:rsidRPr="00AF36BA">
        <w:rPr>
          <w:b/>
          <w:i/>
        </w:rPr>
        <w:t>7812014560, КПП 667003001</w:t>
      </w:r>
      <w:r w:rsidRPr="0084655F">
        <w:rPr>
          <w:b/>
          <w:i/>
        </w:rPr>
        <w:t>);</w:t>
      </w:r>
    </w:p>
    <w:p w:rsidR="00AF36BA" w:rsidRPr="000C476F" w:rsidRDefault="00AF36BA" w:rsidP="005968C4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jc w:val="both"/>
        <w:rPr>
          <w:b/>
        </w:rPr>
      </w:pPr>
      <w:r>
        <w:rPr>
          <w:b/>
          <w:i/>
        </w:rPr>
        <w:t>Заказчик</w:t>
      </w:r>
      <w:r w:rsidRPr="000C476F">
        <w:rPr>
          <w:b/>
          <w:i/>
        </w:rPr>
        <w:t xml:space="preserve"> – АО «ЮРЭСК»</w:t>
      </w:r>
      <w:r w:rsidRPr="000C476F">
        <w:t xml:space="preserve"> </w:t>
      </w:r>
      <w:r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AF36BA" w:rsidRPr="000C476F" w:rsidRDefault="00AF36BA" w:rsidP="005968C4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Pr="009C6CF5">
        <w:rPr>
          <w:b/>
          <w:i/>
        </w:rPr>
        <w:t xml:space="preserve">оказание услуг </w:t>
      </w:r>
      <w:r>
        <w:rPr>
          <w:b/>
          <w:i/>
        </w:rPr>
        <w:t>связи</w:t>
      </w:r>
      <w:r w:rsidRPr="000C476F">
        <w:rPr>
          <w:b/>
          <w:i/>
        </w:rPr>
        <w:t>;</w:t>
      </w:r>
    </w:p>
    <w:p w:rsidR="00AF36BA" w:rsidRPr="000C476F" w:rsidRDefault="00AF36BA" w:rsidP="005968C4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jc w:val="both"/>
        <w:rPr>
          <w:i/>
        </w:rPr>
      </w:pPr>
      <w:r w:rsidRPr="000C476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>
        <w:rPr>
          <w:b/>
          <w:i/>
        </w:rPr>
        <w:t>с момента заключения договора по 31.12.2022 года</w:t>
      </w:r>
      <w:r w:rsidRPr="000C476F">
        <w:rPr>
          <w:b/>
          <w:i/>
        </w:rPr>
        <w:t>;</w:t>
      </w:r>
    </w:p>
    <w:p w:rsidR="00AF36BA" w:rsidRPr="001A747E" w:rsidRDefault="00AF36BA" w:rsidP="005968C4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jc w:val="both"/>
        <w:rPr>
          <w:i/>
        </w:rPr>
      </w:pPr>
      <w:r w:rsidRPr="001A747E">
        <w:rPr>
          <w:b/>
          <w:i/>
        </w:rPr>
        <w:lastRenderedPageBreak/>
        <w:t xml:space="preserve">Цена договора – </w:t>
      </w:r>
      <w:r w:rsidRPr="00AF36BA">
        <w:rPr>
          <w:b/>
          <w:i/>
        </w:rPr>
        <w:t>2</w:t>
      </w:r>
      <w:r>
        <w:rPr>
          <w:b/>
          <w:i/>
        </w:rPr>
        <w:t> 431 </w:t>
      </w:r>
      <w:r w:rsidRPr="00AF36BA">
        <w:rPr>
          <w:b/>
          <w:i/>
        </w:rPr>
        <w:t xml:space="preserve">200 (два миллиона четыреста тридцать одна тысяча двести) </w:t>
      </w:r>
      <w:r w:rsidRPr="001A747E">
        <w:rPr>
          <w:b/>
          <w:i/>
        </w:rPr>
        <w:t xml:space="preserve">рублей 00 копеек, кроме того НДС в размере </w:t>
      </w:r>
      <w:r>
        <w:rPr>
          <w:b/>
          <w:i/>
        </w:rPr>
        <w:t>486 </w:t>
      </w:r>
      <w:r w:rsidRPr="00AF36BA">
        <w:rPr>
          <w:b/>
          <w:i/>
        </w:rPr>
        <w:t>240 (четыреста восемь</w:t>
      </w:r>
      <w:r>
        <w:rPr>
          <w:b/>
          <w:i/>
        </w:rPr>
        <w:t>десят шесть тысяч двести сорок)</w:t>
      </w:r>
      <w:r w:rsidRPr="001A747E">
        <w:rPr>
          <w:b/>
          <w:i/>
        </w:rPr>
        <w:t xml:space="preserve"> рубл</w:t>
      </w:r>
      <w:r>
        <w:rPr>
          <w:b/>
          <w:i/>
        </w:rPr>
        <w:t>ей</w:t>
      </w:r>
      <w:r w:rsidRPr="001A747E">
        <w:rPr>
          <w:b/>
          <w:i/>
        </w:rPr>
        <w:t xml:space="preserve"> 00 коп</w:t>
      </w:r>
      <w:r>
        <w:rPr>
          <w:b/>
          <w:i/>
        </w:rPr>
        <w:t>еек</w:t>
      </w:r>
      <w:r w:rsidRPr="001A747E">
        <w:rPr>
          <w:b/>
          <w:i/>
        </w:rPr>
        <w:t>.</w:t>
      </w:r>
    </w:p>
    <w:p w:rsidR="00AF36BA" w:rsidRPr="00204BC0" w:rsidRDefault="00AF36BA" w:rsidP="00AF36BA">
      <w:pPr>
        <w:ind w:left="720" w:hanging="11"/>
        <w:jc w:val="both"/>
        <w:rPr>
          <w:i/>
          <w:sz w:val="16"/>
          <w:szCs w:val="16"/>
        </w:rPr>
      </w:pPr>
    </w:p>
    <w:p w:rsidR="00AF36BA" w:rsidRPr="000C476F" w:rsidRDefault="00AF36BA" w:rsidP="00AF36BA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AF36BA" w:rsidRPr="000C476F" w:rsidRDefault="00AF36BA" w:rsidP="00AF36BA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AF36BA" w:rsidRPr="000C476F" w:rsidRDefault="00AF36BA" w:rsidP="00AF36BA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717AD9" w:rsidRDefault="00717AD9" w:rsidP="00882FF0">
      <w:pPr>
        <w:jc w:val="both"/>
        <w:rPr>
          <w:i/>
        </w:rPr>
      </w:pPr>
    </w:p>
    <w:p w:rsidR="00717AD9" w:rsidRPr="000C476F" w:rsidRDefault="00717AD9" w:rsidP="00717AD9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0C476F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четвёртому</w:t>
      </w:r>
      <w:r w:rsidRPr="000C476F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0C476F">
        <w:rPr>
          <w:rFonts w:ascii="Times New Roman" w:hAnsi="Times New Roman"/>
          <w:sz w:val="24"/>
        </w:rPr>
        <w:t xml:space="preserve"> </w:t>
      </w:r>
    </w:p>
    <w:p w:rsidR="00717AD9" w:rsidRPr="000C476F" w:rsidRDefault="00717AD9" w:rsidP="00717AD9">
      <w:pPr>
        <w:tabs>
          <w:tab w:val="left" w:pos="993"/>
        </w:tabs>
        <w:ind w:firstLine="709"/>
        <w:jc w:val="both"/>
      </w:pPr>
      <w:r>
        <w:t>4</w:t>
      </w:r>
      <w:r w:rsidRPr="000C476F">
        <w:t xml:space="preserve">. О заключении договора </w:t>
      </w:r>
      <w:r w:rsidRPr="009C6CF5">
        <w:t>оказани</w:t>
      </w:r>
      <w:r>
        <w:t>я</w:t>
      </w:r>
      <w:r w:rsidRPr="009C6CF5">
        <w:t xml:space="preserve"> </w:t>
      </w:r>
      <w:r w:rsidRPr="00717AD9">
        <w:t>платных медицинских услуг периодического медицинского осмотра работников Кондинского филиала АО «ЮРЭСК»</w:t>
      </w:r>
      <w:r>
        <w:t xml:space="preserve"> </w:t>
      </w:r>
      <w:r w:rsidRPr="000C476F">
        <w:t xml:space="preserve">в порядке заключения договора с единственным поставщиком (исполнителем, подрядчиком) (реестровый номер: </w:t>
      </w:r>
      <w:r w:rsidR="006B2572">
        <w:t>25</w:t>
      </w:r>
      <w:r w:rsidRPr="000C476F">
        <w:t>-2020).</w:t>
      </w:r>
    </w:p>
    <w:p w:rsidR="00717AD9" w:rsidRPr="000C476F" w:rsidRDefault="00717AD9" w:rsidP="00717AD9">
      <w:pPr>
        <w:tabs>
          <w:tab w:val="left" w:pos="993"/>
        </w:tabs>
        <w:ind w:firstLine="709"/>
        <w:jc w:val="both"/>
      </w:pPr>
      <w:r>
        <w:t>4</w:t>
      </w:r>
      <w:r w:rsidRPr="000C476F">
        <w:t xml:space="preserve">.1. В настоящее время у АО «ЮРЭСК» возникла потребность в заключении договора </w:t>
      </w:r>
      <w:r w:rsidRPr="009C6CF5">
        <w:t>оказани</w:t>
      </w:r>
      <w:r>
        <w:t>я</w:t>
      </w:r>
      <w:r w:rsidRPr="009C6CF5">
        <w:t xml:space="preserve"> </w:t>
      </w:r>
      <w:r w:rsidRPr="00717AD9">
        <w:t>платных медицинских услуг периодического медицинского осмотра работников Кондинского филиала АО «ЮРЭСК»</w:t>
      </w:r>
      <w:r w:rsidRPr="000C476F">
        <w:t>.</w:t>
      </w:r>
    </w:p>
    <w:p w:rsidR="00717AD9" w:rsidRPr="000C476F" w:rsidRDefault="00717AD9" w:rsidP="00717AD9">
      <w:pPr>
        <w:tabs>
          <w:tab w:val="left" w:pos="993"/>
        </w:tabs>
        <w:ind w:firstLine="709"/>
        <w:jc w:val="both"/>
      </w:pPr>
      <w:r w:rsidRPr="000C476F">
        <w:t xml:space="preserve">Согласно </w:t>
      </w:r>
      <w:r w:rsidR="001B401F">
        <w:t xml:space="preserve">пп. «в» </w:t>
      </w:r>
      <w:r w:rsidRPr="0045787D">
        <w:t xml:space="preserve">п. </w:t>
      </w:r>
      <w:r w:rsidR="001B401F">
        <w:t>5</w:t>
      </w:r>
      <w:r w:rsidRPr="0045787D">
        <w:t xml:space="preserve"> ч.3.2 статьи 3.2.5 Положения о порядке проведения закупок товаров, работ, услуг в АО «ЮРЭСК</w:t>
      </w:r>
      <w:r w:rsidRPr="001B401F">
        <w:t xml:space="preserve">», в случае, если </w:t>
      </w:r>
      <w:r w:rsidR="001B401F" w:rsidRPr="001B401F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1B401F">
        <w:t>, то возможно заключение договора в порядке заключения договора с единственным поставщиком (подрядчиком, исполнителем).</w:t>
      </w:r>
      <w:r w:rsidRPr="000C476F">
        <w:t xml:space="preserve"> </w:t>
      </w:r>
    </w:p>
    <w:p w:rsidR="00717AD9" w:rsidRPr="000C476F" w:rsidRDefault="00717AD9" w:rsidP="00717AD9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0C476F">
        <w:t>.2. Учитывая вышеизложенное, на голосование вынесен следующий вопрос:</w:t>
      </w:r>
      <w:r w:rsidRPr="000C476F">
        <w:rPr>
          <w:b/>
          <w:i/>
        </w:rPr>
        <w:t xml:space="preserve"> </w:t>
      </w:r>
      <w:r w:rsidRPr="000C476F">
        <w:rPr>
          <w:b/>
          <w:i/>
          <w:snapToGrid w:val="0"/>
        </w:rPr>
        <w:t>«</w:t>
      </w:r>
      <w:r w:rsidRPr="000C476F">
        <w:rPr>
          <w:b/>
          <w:i/>
          <w:snapToGrid w:val="0"/>
          <w:color w:val="000000"/>
        </w:rPr>
        <w:t xml:space="preserve">Заключить </w:t>
      </w:r>
      <w:r w:rsidRPr="000C476F">
        <w:rPr>
          <w:b/>
          <w:i/>
        </w:rPr>
        <w:t xml:space="preserve">договор </w:t>
      </w:r>
      <w:r w:rsidRPr="009C6CF5">
        <w:rPr>
          <w:b/>
          <w:i/>
        </w:rPr>
        <w:t>оказани</w:t>
      </w:r>
      <w:r>
        <w:rPr>
          <w:b/>
          <w:i/>
        </w:rPr>
        <w:t>я</w:t>
      </w:r>
      <w:r w:rsidRPr="009C6CF5">
        <w:rPr>
          <w:b/>
          <w:i/>
        </w:rPr>
        <w:t xml:space="preserve"> </w:t>
      </w:r>
      <w:r w:rsidRPr="00717AD9">
        <w:rPr>
          <w:b/>
          <w:i/>
        </w:rPr>
        <w:t xml:space="preserve">платных медицинских услуг периодического медицинского осмотра работников Кондинского филиала АО «ЮРЭСК» </w:t>
      </w:r>
      <w:r w:rsidRPr="000C476F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717AD9" w:rsidRPr="00717AD9" w:rsidRDefault="00717AD9" w:rsidP="00A57135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  <w:i/>
        </w:rPr>
      </w:pPr>
      <w:r w:rsidRPr="00717AD9">
        <w:rPr>
          <w:b/>
          <w:i/>
        </w:rPr>
        <w:t>Исполнитель – Бюджетное учреждение Ханты-Мансийского автономного округа - Югры «Кондинская районная больница» (адрес места нахождения: 628200, ХМАО-Югра, Кондинский район, п</w:t>
      </w:r>
      <w:r w:rsidR="006B2572">
        <w:rPr>
          <w:b/>
          <w:i/>
        </w:rPr>
        <w:t>гт</w:t>
      </w:r>
      <w:r w:rsidRPr="00717AD9">
        <w:rPr>
          <w:b/>
          <w:i/>
        </w:rPr>
        <w:t xml:space="preserve"> Междурече</w:t>
      </w:r>
      <w:r w:rsidR="006B2572">
        <w:rPr>
          <w:b/>
          <w:i/>
        </w:rPr>
        <w:t>нский, ул. Кондинская д. 3, ИНН </w:t>
      </w:r>
      <w:r w:rsidRPr="00717AD9">
        <w:rPr>
          <w:b/>
          <w:i/>
        </w:rPr>
        <w:t xml:space="preserve">8616005466, </w:t>
      </w:r>
      <w:r w:rsidR="00A57135">
        <w:rPr>
          <w:b/>
          <w:i/>
        </w:rPr>
        <w:t>КПП </w:t>
      </w:r>
      <w:r w:rsidRPr="00717AD9">
        <w:rPr>
          <w:b/>
          <w:i/>
        </w:rPr>
        <w:t xml:space="preserve">861601001, </w:t>
      </w:r>
      <w:r>
        <w:rPr>
          <w:b/>
          <w:i/>
        </w:rPr>
        <w:t>ОГРН 1028601393150</w:t>
      </w:r>
      <w:r w:rsidRPr="00717AD9">
        <w:rPr>
          <w:b/>
          <w:i/>
        </w:rPr>
        <w:t>);</w:t>
      </w:r>
    </w:p>
    <w:p w:rsidR="00717AD9" w:rsidRPr="000C476F" w:rsidRDefault="00717AD9" w:rsidP="00A57135">
      <w:pPr>
        <w:numPr>
          <w:ilvl w:val="0"/>
          <w:numId w:val="1"/>
        </w:numPr>
        <w:tabs>
          <w:tab w:val="left" w:pos="142"/>
          <w:tab w:val="left" w:pos="1276"/>
        </w:tabs>
        <w:ind w:left="1134" w:hanging="425"/>
        <w:jc w:val="both"/>
        <w:rPr>
          <w:b/>
        </w:rPr>
      </w:pPr>
      <w:r>
        <w:rPr>
          <w:b/>
          <w:i/>
        </w:rPr>
        <w:t>Заказчик</w:t>
      </w:r>
      <w:r w:rsidRPr="000C476F">
        <w:rPr>
          <w:b/>
          <w:i/>
        </w:rPr>
        <w:t xml:space="preserve"> – АО «ЮРЭСК»</w:t>
      </w:r>
      <w:r w:rsidRPr="000C476F">
        <w:t xml:space="preserve"> </w:t>
      </w:r>
      <w:r w:rsidRPr="000C476F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717AD9" w:rsidRPr="000C476F" w:rsidRDefault="00717AD9" w:rsidP="00A5713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0C476F">
        <w:rPr>
          <w:b/>
          <w:i/>
        </w:rPr>
        <w:t xml:space="preserve">Предмет договора </w:t>
      </w:r>
      <w:r>
        <w:rPr>
          <w:b/>
          <w:i/>
        </w:rPr>
        <w:t>–</w:t>
      </w:r>
      <w:r w:rsidRPr="000C476F">
        <w:rPr>
          <w:b/>
          <w:i/>
        </w:rPr>
        <w:t xml:space="preserve"> </w:t>
      </w:r>
      <w:r w:rsidRPr="009C6CF5">
        <w:rPr>
          <w:b/>
          <w:i/>
        </w:rPr>
        <w:t xml:space="preserve">оказание </w:t>
      </w:r>
      <w:r w:rsidRPr="00717AD9">
        <w:rPr>
          <w:b/>
          <w:i/>
        </w:rPr>
        <w:t>платных медицинских услуг периодического медицинского осмотра работников Кондинского филиала АО «ЮРЭСК»</w:t>
      </w:r>
      <w:r w:rsidRPr="000C476F">
        <w:rPr>
          <w:b/>
          <w:i/>
        </w:rPr>
        <w:t>;</w:t>
      </w:r>
    </w:p>
    <w:p w:rsidR="00717AD9" w:rsidRPr="000C476F" w:rsidRDefault="00717AD9" w:rsidP="00A5713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0C476F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0C476F">
        <w:rPr>
          <w:b/>
          <w:i/>
        </w:rPr>
        <w:t xml:space="preserve"> – </w:t>
      </w:r>
      <w:r w:rsidRPr="00717AD9">
        <w:rPr>
          <w:b/>
          <w:i/>
        </w:rPr>
        <w:t xml:space="preserve">с 03.02.2020 года по </w:t>
      </w:r>
      <w:r w:rsidR="00B9714F">
        <w:rPr>
          <w:b/>
          <w:i/>
          <w:lang w:val="en-US"/>
        </w:rPr>
        <w:t>20</w:t>
      </w:r>
      <w:bookmarkStart w:id="0" w:name="_GoBack"/>
      <w:bookmarkEnd w:id="0"/>
      <w:r w:rsidRPr="00717AD9">
        <w:rPr>
          <w:b/>
          <w:i/>
        </w:rPr>
        <w:t>.12.2020 года</w:t>
      </w:r>
      <w:r w:rsidRPr="000C476F">
        <w:rPr>
          <w:b/>
          <w:i/>
        </w:rPr>
        <w:t>;</w:t>
      </w:r>
    </w:p>
    <w:p w:rsidR="00717AD9" w:rsidRPr="001A747E" w:rsidRDefault="00717AD9" w:rsidP="00A57135">
      <w:pPr>
        <w:numPr>
          <w:ilvl w:val="0"/>
          <w:numId w:val="2"/>
        </w:numPr>
        <w:tabs>
          <w:tab w:val="left" w:pos="142"/>
          <w:tab w:val="left" w:pos="1276"/>
        </w:tabs>
        <w:ind w:left="1134"/>
        <w:jc w:val="both"/>
        <w:rPr>
          <w:i/>
        </w:rPr>
      </w:pPr>
      <w:r w:rsidRPr="001A747E">
        <w:rPr>
          <w:b/>
          <w:i/>
        </w:rPr>
        <w:t xml:space="preserve">Цена договора – </w:t>
      </w:r>
      <w:r>
        <w:rPr>
          <w:b/>
          <w:i/>
        </w:rPr>
        <w:t>537 </w:t>
      </w:r>
      <w:r w:rsidRPr="00717AD9">
        <w:rPr>
          <w:b/>
          <w:i/>
        </w:rPr>
        <w:t>797 (</w:t>
      </w:r>
      <w:r>
        <w:rPr>
          <w:b/>
          <w:i/>
        </w:rPr>
        <w:t>п</w:t>
      </w:r>
      <w:r w:rsidRPr="00717AD9">
        <w:rPr>
          <w:b/>
          <w:i/>
        </w:rPr>
        <w:t>ятьсот тридцать семь тысяч семьсот девяносто семь</w:t>
      </w:r>
      <w:r w:rsidR="006B2572">
        <w:rPr>
          <w:b/>
          <w:i/>
        </w:rPr>
        <w:t>)</w:t>
      </w:r>
      <w:r w:rsidRPr="00717AD9">
        <w:rPr>
          <w:b/>
          <w:i/>
        </w:rPr>
        <w:t xml:space="preserve"> рублей 00 копеек, НДС не </w:t>
      </w:r>
      <w:r w:rsidR="006B2572">
        <w:rPr>
          <w:b/>
          <w:i/>
        </w:rPr>
        <w:t>облагается</w:t>
      </w:r>
      <w:r w:rsidRPr="00717AD9">
        <w:rPr>
          <w:b/>
          <w:i/>
        </w:rPr>
        <w:t xml:space="preserve"> </w:t>
      </w:r>
      <w:r w:rsidR="006B2572">
        <w:rPr>
          <w:b/>
          <w:i/>
        </w:rPr>
        <w:t>на основании</w:t>
      </w:r>
      <w:r w:rsidRPr="00717AD9">
        <w:rPr>
          <w:b/>
          <w:i/>
        </w:rPr>
        <w:t xml:space="preserve"> п. 2 ч. 2 статьи 149 Налогового кодекса РФ</w:t>
      </w:r>
      <w:r w:rsidRPr="001A747E">
        <w:rPr>
          <w:b/>
          <w:i/>
        </w:rPr>
        <w:t>.</w:t>
      </w:r>
    </w:p>
    <w:p w:rsidR="00717AD9" w:rsidRPr="00204BC0" w:rsidRDefault="00717AD9" w:rsidP="00717AD9">
      <w:pPr>
        <w:ind w:left="720" w:hanging="11"/>
        <w:jc w:val="both"/>
        <w:rPr>
          <w:i/>
          <w:sz w:val="16"/>
          <w:szCs w:val="16"/>
        </w:rPr>
      </w:pPr>
    </w:p>
    <w:p w:rsidR="00717AD9" w:rsidRPr="000C476F" w:rsidRDefault="00717AD9" w:rsidP="00717AD9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0C476F">
        <w:rPr>
          <w:rFonts w:ascii="Times New Roman" w:hAnsi="Times New Roman"/>
          <w:i/>
          <w:sz w:val="24"/>
        </w:rPr>
        <w:t>Голосовали:</w:t>
      </w:r>
      <w:r w:rsidRPr="000C476F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717AD9" w:rsidRPr="000C476F" w:rsidRDefault="00717AD9" w:rsidP="00717AD9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«Против» - нет;</w:t>
      </w:r>
    </w:p>
    <w:p w:rsidR="00717AD9" w:rsidRPr="000C476F" w:rsidRDefault="00717AD9" w:rsidP="00717AD9">
      <w:pPr>
        <w:widowControl w:val="0"/>
        <w:ind w:left="1416" w:firstLine="708"/>
        <w:jc w:val="both"/>
        <w:rPr>
          <w:i/>
        </w:rPr>
      </w:pPr>
      <w:r w:rsidRPr="000C476F">
        <w:rPr>
          <w:i/>
        </w:rPr>
        <w:t>«Воздержался» - нет.</w:t>
      </w:r>
    </w:p>
    <w:p w:rsidR="00717AD9" w:rsidRPr="000C476F" w:rsidRDefault="00717AD9" w:rsidP="00882FF0">
      <w:pPr>
        <w:jc w:val="both"/>
        <w:rPr>
          <w:i/>
        </w:rPr>
      </w:pPr>
    </w:p>
    <w:p w:rsidR="00882FF0" w:rsidRPr="000C476F" w:rsidRDefault="00882FF0" w:rsidP="00882FF0">
      <w:pPr>
        <w:widowControl w:val="0"/>
        <w:jc w:val="both"/>
        <w:rPr>
          <w:i/>
        </w:rPr>
      </w:pPr>
      <w:r w:rsidRPr="000C476F">
        <w:rPr>
          <w:b/>
        </w:rPr>
        <w:t>Протокол составлен в двух идентичных экземплярах.</w:t>
      </w:r>
    </w:p>
    <w:p w:rsidR="00882FF0" w:rsidRDefault="00882FF0" w:rsidP="00882FF0">
      <w:pPr>
        <w:autoSpaceDE w:val="0"/>
        <w:autoSpaceDN w:val="0"/>
        <w:adjustRightInd w:val="0"/>
        <w:jc w:val="both"/>
        <w:rPr>
          <w:b/>
        </w:rPr>
      </w:pPr>
      <w:r w:rsidRPr="000C476F">
        <w:rPr>
          <w:b/>
        </w:rPr>
        <w:t xml:space="preserve">Дата составления протокола: </w:t>
      </w:r>
      <w:r w:rsidR="00A57135">
        <w:rPr>
          <w:b/>
        </w:rPr>
        <w:t>10</w:t>
      </w:r>
      <w:r>
        <w:rPr>
          <w:b/>
        </w:rPr>
        <w:t xml:space="preserve"> февраля</w:t>
      </w:r>
      <w:r w:rsidRPr="000C476F">
        <w:rPr>
          <w:b/>
        </w:rPr>
        <w:t xml:space="preserve"> 2020 года.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85"/>
        <w:gridCol w:w="2702"/>
        <w:gridCol w:w="3969"/>
      </w:tblGrid>
      <w:tr w:rsidR="00192AAF" w:rsidTr="00CE4641">
        <w:trPr>
          <w:trHeight w:val="700"/>
        </w:trPr>
        <w:tc>
          <w:tcPr>
            <w:tcW w:w="3785" w:type="dxa"/>
            <w:vAlign w:val="bottom"/>
            <w:hideMark/>
          </w:tcPr>
          <w:p w:rsidR="00192AAF" w:rsidRDefault="00192AAF" w:rsidP="00CE46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2702" w:type="dxa"/>
            <w:vAlign w:val="bottom"/>
            <w:hideMark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969" w:type="dxa"/>
            <w:vAlign w:val="bottom"/>
            <w:hideMark/>
          </w:tcPr>
          <w:p w:rsidR="00192AAF" w:rsidRPr="001E1BC2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  <w:r>
              <w:rPr>
                <w:lang w:eastAsia="en-US"/>
              </w:rPr>
              <w:t>_</w:t>
            </w:r>
          </w:p>
        </w:tc>
      </w:tr>
      <w:tr w:rsidR="00192AAF" w:rsidTr="00CE4641">
        <w:trPr>
          <w:trHeight w:val="700"/>
        </w:trPr>
        <w:tc>
          <w:tcPr>
            <w:tcW w:w="3785" w:type="dxa"/>
            <w:vAlign w:val="bottom"/>
            <w:hideMark/>
          </w:tcPr>
          <w:p w:rsidR="00192AAF" w:rsidRDefault="00192AAF" w:rsidP="00CE46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2702" w:type="dxa"/>
            <w:vAlign w:val="bottom"/>
            <w:hideMark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969" w:type="dxa"/>
            <w:vAlign w:val="bottom"/>
            <w:hideMark/>
          </w:tcPr>
          <w:p w:rsidR="00192AAF" w:rsidRDefault="00192AAF" w:rsidP="00CE4641">
            <w:pPr>
              <w:ind w:firstLine="709"/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92AAF" w:rsidTr="00CE4641">
        <w:trPr>
          <w:trHeight w:val="617"/>
        </w:trPr>
        <w:tc>
          <w:tcPr>
            <w:tcW w:w="3785" w:type="dxa"/>
            <w:vAlign w:val="bottom"/>
          </w:tcPr>
          <w:p w:rsidR="00192AAF" w:rsidRDefault="00192AAF" w:rsidP="00CE4641">
            <w:pPr>
              <w:ind w:firstLine="709"/>
              <w:rPr>
                <w:b/>
                <w:i/>
                <w:lang w:eastAsia="en-US"/>
              </w:rPr>
            </w:pPr>
          </w:p>
        </w:tc>
        <w:tc>
          <w:tcPr>
            <w:tcW w:w="2702" w:type="dxa"/>
            <w:vAlign w:val="bottom"/>
            <w:hideMark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</w:p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969" w:type="dxa"/>
            <w:vAlign w:val="bottom"/>
            <w:hideMark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92AAF" w:rsidTr="00CE4641">
        <w:trPr>
          <w:trHeight w:val="284"/>
        </w:trPr>
        <w:tc>
          <w:tcPr>
            <w:tcW w:w="3785" w:type="dxa"/>
            <w:vAlign w:val="bottom"/>
          </w:tcPr>
          <w:p w:rsidR="00192AAF" w:rsidRDefault="00192AAF" w:rsidP="00CE4641">
            <w:pPr>
              <w:ind w:firstLine="709"/>
              <w:rPr>
                <w:b/>
                <w:i/>
                <w:lang w:eastAsia="en-US"/>
              </w:rPr>
            </w:pPr>
          </w:p>
        </w:tc>
        <w:tc>
          <w:tcPr>
            <w:tcW w:w="2702" w:type="dxa"/>
            <w:vAlign w:val="bottom"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</w:p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А.В. Голбан</w:t>
            </w:r>
          </w:p>
        </w:tc>
        <w:tc>
          <w:tcPr>
            <w:tcW w:w="3969" w:type="dxa"/>
            <w:vAlign w:val="bottom"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</w:p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92AAF" w:rsidTr="00CE4641">
        <w:trPr>
          <w:trHeight w:val="282"/>
        </w:trPr>
        <w:tc>
          <w:tcPr>
            <w:tcW w:w="3785" w:type="dxa"/>
            <w:vAlign w:val="bottom"/>
          </w:tcPr>
          <w:p w:rsidR="00192AAF" w:rsidRDefault="00192AAF" w:rsidP="00CE4641">
            <w:pPr>
              <w:ind w:firstLine="709"/>
              <w:rPr>
                <w:b/>
                <w:i/>
                <w:lang w:eastAsia="en-US"/>
              </w:rPr>
            </w:pPr>
          </w:p>
          <w:p w:rsidR="00192AAF" w:rsidRDefault="00192AAF" w:rsidP="00CE46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2702" w:type="dxa"/>
            <w:vAlign w:val="bottom"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</w:p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969" w:type="dxa"/>
            <w:vAlign w:val="bottom"/>
          </w:tcPr>
          <w:p w:rsidR="00192AAF" w:rsidRDefault="00192AAF" w:rsidP="00CE4641">
            <w:pPr>
              <w:ind w:firstLine="709"/>
              <w:rPr>
                <w:lang w:eastAsia="en-US"/>
              </w:rPr>
            </w:pPr>
          </w:p>
          <w:p w:rsidR="00192AAF" w:rsidRDefault="00192AAF" w:rsidP="00CE4641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192AAF" w:rsidRDefault="00192AAF" w:rsidP="00192AAF"/>
    <w:sectPr w:rsidR="00192AAF" w:rsidSect="008A336E">
      <w:footerReference w:type="default" r:id="rId8"/>
      <w:pgSz w:w="11906" w:h="16838"/>
      <w:pgMar w:top="567" w:right="567" w:bottom="567" w:left="1134" w:header="397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46" w:rsidRDefault="00E46D46">
      <w:r>
        <w:separator/>
      </w:r>
    </w:p>
  </w:endnote>
  <w:endnote w:type="continuationSeparator" w:id="0">
    <w:p w:rsidR="00E46D46" w:rsidRDefault="00E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86739"/>
      <w:docPartObj>
        <w:docPartGallery w:val="Page Numbers (Bottom of Page)"/>
        <w:docPartUnique/>
      </w:docPartObj>
    </w:sdtPr>
    <w:sdtEndPr/>
    <w:sdtContent>
      <w:p w:rsidR="008A336E" w:rsidRDefault="008D63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4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46" w:rsidRDefault="00E46D46">
      <w:r>
        <w:separator/>
      </w:r>
    </w:p>
  </w:footnote>
  <w:footnote w:type="continuationSeparator" w:id="0">
    <w:p w:rsidR="00E46D46" w:rsidRDefault="00E4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F0"/>
    <w:rsid w:val="00094439"/>
    <w:rsid w:val="00192AAF"/>
    <w:rsid w:val="001A48BE"/>
    <w:rsid w:val="001A747E"/>
    <w:rsid w:val="001B401F"/>
    <w:rsid w:val="001F53F5"/>
    <w:rsid w:val="00204BC0"/>
    <w:rsid w:val="003800D5"/>
    <w:rsid w:val="004F645D"/>
    <w:rsid w:val="00526ED2"/>
    <w:rsid w:val="00542FA1"/>
    <w:rsid w:val="005968C4"/>
    <w:rsid w:val="005B564C"/>
    <w:rsid w:val="006B2572"/>
    <w:rsid w:val="006E2A5A"/>
    <w:rsid w:val="00717AD9"/>
    <w:rsid w:val="008026E4"/>
    <w:rsid w:val="0084655F"/>
    <w:rsid w:val="00882FF0"/>
    <w:rsid w:val="008D6302"/>
    <w:rsid w:val="008E43BA"/>
    <w:rsid w:val="009C6CF5"/>
    <w:rsid w:val="00A57135"/>
    <w:rsid w:val="00AF36BA"/>
    <w:rsid w:val="00B9714F"/>
    <w:rsid w:val="00E46D46"/>
    <w:rsid w:val="00E54F34"/>
    <w:rsid w:val="00EE78D6"/>
    <w:rsid w:val="00F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F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882FF0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882FF0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882FF0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2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F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882FF0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882FF0"/>
    <w:pPr>
      <w:ind w:left="720"/>
      <w:contextualSpacing/>
    </w:pPr>
    <w:rPr>
      <w:rFonts w:asciiTheme="minorHAnsi" w:hAnsiTheme="minorHAnsi"/>
      <w:sz w:val="22"/>
      <w:lang w:eastAsia="en-US"/>
    </w:rPr>
  </w:style>
  <w:style w:type="paragraph" w:customStyle="1" w:styleId="ConsNormal">
    <w:name w:val="ConsNormal"/>
    <w:rsid w:val="00882FF0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2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Альсина</dc:creator>
  <cp:keywords/>
  <dc:description/>
  <cp:lastModifiedBy>Sharshov</cp:lastModifiedBy>
  <cp:revision>16</cp:revision>
  <dcterms:created xsi:type="dcterms:W3CDTF">2020-02-06T05:30:00Z</dcterms:created>
  <dcterms:modified xsi:type="dcterms:W3CDTF">2020-02-14T07:05:00Z</dcterms:modified>
</cp:coreProperties>
</file>