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A7" w:rsidRPr="00A15E2D" w:rsidRDefault="007316A7" w:rsidP="00621810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4B7332">
        <w:rPr>
          <w:rFonts w:ascii="Times New Roman" w:hAnsi="Times New Roman" w:cs="Times New Roman"/>
          <w:b/>
          <w:color w:val="000000"/>
          <w:sz w:val="24"/>
          <w:szCs w:val="24"/>
        </w:rPr>
        <w:t>161</w:t>
      </w:r>
    </w:p>
    <w:p w:rsidR="007316A7" w:rsidRPr="00C5410F" w:rsidRDefault="007316A7" w:rsidP="00621810">
      <w:pPr>
        <w:keepNext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621810">
      <w:pPr>
        <w:keepNext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C5410F" w:rsidRDefault="007D6B0C" w:rsidP="00621810">
      <w:pPr>
        <w:keepNext/>
        <w:jc w:val="center"/>
        <w:rPr>
          <w:b/>
        </w:rPr>
      </w:pPr>
    </w:p>
    <w:p w:rsidR="007316A7" w:rsidRPr="00A15E2D" w:rsidRDefault="004B7332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621810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F86BF6" w:rsidRPr="00C00681" w:rsidRDefault="00F86BF6" w:rsidP="00F86BF6">
      <w:pPr>
        <w:pStyle w:val="Con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sz w:val="24"/>
          <w:szCs w:val="24"/>
        </w:rPr>
        <w:t xml:space="preserve">- </w:t>
      </w:r>
      <w:r w:rsidR="00E24EB3">
        <w:rPr>
          <w:rFonts w:ascii="Times New Roman" w:hAnsi="Times New Roman"/>
          <w:sz w:val="24"/>
          <w:szCs w:val="24"/>
        </w:rPr>
        <w:t>В.А. Шишов</w:t>
      </w:r>
      <w:r w:rsidRPr="00C00681">
        <w:rPr>
          <w:rFonts w:ascii="Times New Roman" w:hAnsi="Times New Roman"/>
          <w:sz w:val="24"/>
          <w:szCs w:val="24"/>
        </w:rPr>
        <w:t>;</w:t>
      </w:r>
    </w:p>
    <w:p w:rsidR="004B7332" w:rsidRPr="00C00681" w:rsidRDefault="00F86BF6" w:rsidP="004B7332">
      <w:pPr>
        <w:pStyle w:val="Con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EB3" w:rsidRPr="00E24EB3">
        <w:rPr>
          <w:rFonts w:ascii="Times New Roman" w:hAnsi="Times New Roman"/>
          <w:sz w:val="24"/>
          <w:szCs w:val="24"/>
        </w:rPr>
        <w:t>К.А. Прохоров</w:t>
      </w:r>
      <w:r w:rsidR="004B7332" w:rsidRPr="00C00681">
        <w:rPr>
          <w:rFonts w:ascii="Times New Roman" w:hAnsi="Times New Roman"/>
          <w:sz w:val="24"/>
          <w:szCs w:val="24"/>
        </w:rPr>
        <w:t>;</w:t>
      </w:r>
    </w:p>
    <w:p w:rsidR="00F86BF6" w:rsidRPr="00C5410F" w:rsidRDefault="004B7332" w:rsidP="004B7332">
      <w:pPr>
        <w:pStyle w:val="Con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EB3">
        <w:rPr>
          <w:rFonts w:ascii="Times New Roman" w:hAnsi="Times New Roman"/>
          <w:sz w:val="24"/>
          <w:szCs w:val="24"/>
        </w:rPr>
        <w:t>С.А. Шаршов</w:t>
      </w:r>
      <w:r w:rsidR="00F86BF6">
        <w:rPr>
          <w:rFonts w:ascii="Times New Roman" w:hAnsi="Times New Roman"/>
          <w:sz w:val="24"/>
          <w:szCs w:val="24"/>
        </w:rPr>
        <w:t>.</w:t>
      </w:r>
    </w:p>
    <w:p w:rsidR="00F86BF6" w:rsidRPr="00C5410F" w:rsidRDefault="00F86BF6" w:rsidP="00F86BF6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:rsidR="007623A8" w:rsidRDefault="007623A8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6A7" w:rsidRDefault="007316A7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2C3341" w:rsidRPr="00CC428A" w:rsidRDefault="004B1CFD" w:rsidP="004B1CFD">
      <w:pPr>
        <w:tabs>
          <w:tab w:val="left" w:pos="709"/>
        </w:tabs>
        <w:jc w:val="both"/>
      </w:pPr>
      <w:r>
        <w:tab/>
      </w:r>
      <w:r w:rsidR="002C3341">
        <w:t xml:space="preserve">1. </w:t>
      </w:r>
      <w:r w:rsidR="002C3341" w:rsidRPr="00CC428A">
        <w:t xml:space="preserve">Рассмотрение, оценка и подведение итогов по открытому конкурсу на право заключения договора подряда на выполнение кадастровых работ по установлению границ земельных участков и охранных зон объектов электросетевого хозяйства 0,4-20 кВ </w:t>
      </w:r>
      <w:r w:rsidR="002C3341" w:rsidRPr="002C3341">
        <w:rPr>
          <w:b/>
        </w:rPr>
        <w:t>(Реестровый номер: 179-2017).</w:t>
      </w:r>
    </w:p>
    <w:p w:rsidR="004B1CFD" w:rsidRDefault="004B1CFD" w:rsidP="00621810">
      <w:pPr>
        <w:pStyle w:val="a4"/>
        <w:keepNext/>
        <w:ind w:left="0" w:firstLine="708"/>
        <w:contextualSpacing w:val="0"/>
        <w:jc w:val="both"/>
        <w:rPr>
          <w:b/>
          <w:u w:val="single"/>
        </w:rPr>
      </w:pPr>
    </w:p>
    <w:p w:rsidR="0036082E" w:rsidRDefault="0036082E" w:rsidP="00621810">
      <w:pPr>
        <w:pStyle w:val="a4"/>
        <w:keepNext/>
        <w:ind w:left="0" w:firstLine="708"/>
        <w:contextualSpacing w:val="0"/>
        <w:jc w:val="both"/>
      </w:pPr>
      <w:r w:rsidRPr="00C5410F">
        <w:rPr>
          <w:b/>
          <w:u w:val="single"/>
        </w:rPr>
        <w:t>По первому вопросу повестки дня:</w:t>
      </w:r>
    </w:p>
    <w:p w:rsidR="002C3341" w:rsidRDefault="004B1CFD" w:rsidP="004B1CFD">
      <w:pPr>
        <w:tabs>
          <w:tab w:val="left" w:pos="709"/>
        </w:tabs>
        <w:jc w:val="both"/>
        <w:rPr>
          <w:b/>
        </w:rPr>
      </w:pPr>
      <w:r>
        <w:tab/>
      </w:r>
      <w:r w:rsidR="002C3341">
        <w:t xml:space="preserve">1. </w:t>
      </w:r>
      <w:r w:rsidR="002C3341" w:rsidRPr="00CC428A">
        <w:t xml:space="preserve">Рассмотрение, оценка и подведение итогов по открытому конкурсу на право заключения договора подряда на выполнение кадастровых работ по установлению границ земельных участков и охранных зон объектов электросетевого хозяйства 0,4-20 кВ </w:t>
      </w:r>
      <w:r w:rsidR="002C3341" w:rsidRPr="002C3341">
        <w:rPr>
          <w:b/>
        </w:rPr>
        <w:t>(Реестровый номер: 179-2017).</w:t>
      </w:r>
    </w:p>
    <w:p w:rsidR="004B1CFD" w:rsidRPr="00CC428A" w:rsidRDefault="004B1CFD" w:rsidP="004B1CFD">
      <w:pPr>
        <w:tabs>
          <w:tab w:val="left" w:pos="709"/>
        </w:tabs>
        <w:jc w:val="both"/>
      </w:pPr>
    </w:p>
    <w:p w:rsidR="00AE5AD7" w:rsidRPr="006831F3" w:rsidRDefault="00676308" w:rsidP="00693F72">
      <w:pPr>
        <w:widowControl w:val="0"/>
        <w:tabs>
          <w:tab w:val="left" w:pos="851"/>
        </w:tabs>
        <w:spacing w:afterLines="40" w:after="96"/>
        <w:ind w:right="-2"/>
        <w:jc w:val="both"/>
      </w:pPr>
      <w:r>
        <w:tab/>
      </w:r>
      <w:r w:rsidR="00AE5AD7" w:rsidRPr="006831F3">
        <w:t>1.1. Общее количество заявок, поданных на участие в конкур</w:t>
      </w:r>
      <w:r w:rsidR="00AE5AD7">
        <w:t>се: 8</w:t>
      </w:r>
      <w:r w:rsidR="00AE5AD7" w:rsidRPr="006831F3">
        <w:t xml:space="preserve"> (</w:t>
      </w:r>
      <w:r w:rsidR="00AE5AD7">
        <w:t>восемь</w:t>
      </w:r>
      <w:r w:rsidR="00AE5AD7" w:rsidRPr="006831F3">
        <w:t>) заяв</w:t>
      </w:r>
      <w:r w:rsidR="00AE5AD7">
        <w:t>ок</w:t>
      </w:r>
      <w:r w:rsidR="00AE5AD7" w:rsidRPr="006831F3"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512"/>
      </w:tblGrid>
      <w:tr w:rsidR="00AE5AD7" w:rsidRPr="006831F3" w:rsidTr="00C26364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D7" w:rsidRPr="006831F3" w:rsidRDefault="00AE5AD7" w:rsidP="0085247C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№</w:t>
            </w:r>
          </w:p>
          <w:p w:rsidR="00AE5AD7" w:rsidRPr="006831F3" w:rsidRDefault="00AE5AD7" w:rsidP="0085247C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D7" w:rsidRPr="006831F3" w:rsidRDefault="00AE5AD7" w:rsidP="0085247C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D7" w:rsidRPr="006831F3" w:rsidRDefault="00AE5AD7" w:rsidP="0085247C">
            <w:pPr>
              <w:widowControl w:val="0"/>
              <w:tabs>
                <w:tab w:val="left" w:pos="6461"/>
                <w:tab w:val="left" w:pos="6838"/>
              </w:tabs>
              <w:ind w:right="884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D7" w:rsidRPr="006831F3" w:rsidRDefault="00AE5AD7" w:rsidP="0085247C">
            <w:pPr>
              <w:contextualSpacing/>
              <w:jc w:val="center"/>
            </w:pPr>
            <w:r w:rsidRPr="006831F3"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«Союзэнергопроект»,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117437, г. Москва, ул. Академика Арцимовича, д. 12, корп. 2</w:t>
            </w:r>
          </w:p>
        </w:tc>
      </w:tr>
      <w:tr w:rsidR="00AE5AD7" w:rsidRPr="006831F3" w:rsidTr="00C2636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 w:rsidRPr="006831F3"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 w:rsidRPr="005E0578">
              <w:rPr>
                <w:rFonts w:cstheme="minorBidi"/>
                <w:snapToGrid w:val="0"/>
              </w:rPr>
              <w:t>ООО «КадастрГеоТехПроект</w:t>
            </w:r>
            <w:r>
              <w:rPr>
                <w:rFonts w:cstheme="minorBidi"/>
                <w:snapToGrid w:val="0"/>
              </w:rPr>
              <w:t xml:space="preserve">», 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Респ. Башкортостан, г. Октябрьский, ул. Советская, д.5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 w:rsidRPr="006831F3"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«Тюменская инжиниринговая компания»,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625023, г. Тюмень, ул. Одесская, д.5 А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ПАО «МБКР», 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107045, г. Москва, Просвирин пер., д. 4, пом. ХХ, комн. 39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«Гео-Зем-Консалтинг»,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628405, ХМАО-Югра, г. Сургут, Набережная Ивана Кайдалова, 30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ЗСК «Уралгеотоп»,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628311, ХМАО-Югра, г. Нефтеюганск, 14 мкр, д. 40, оф. 195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«Межрегиональный центр кадастровых работ, землеустройства и оценки»,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628007, ХМАО-Югра, г. Ханты-Мансийск, ул. Маяковского, 15 - 4</w:t>
            </w:r>
          </w:p>
        </w:tc>
      </w:tr>
      <w:tr w:rsidR="00AE5AD7" w:rsidRPr="006831F3" w:rsidTr="00C26364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contextualSpacing/>
              <w:jc w:val="center"/>
            </w:pPr>
            <w: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D7" w:rsidRPr="006831F3" w:rsidRDefault="00AE5AD7" w:rsidP="0085247C">
            <w:pPr>
              <w:ind w:right="57"/>
              <w:contextualSpacing/>
              <w:jc w:val="center"/>
              <w:rPr>
                <w:snapToGrid w:val="0"/>
              </w:rPr>
            </w:pPr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7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«Эталон Урал Плюс»,</w:t>
            </w:r>
          </w:p>
          <w:p w:rsidR="00AE5AD7" w:rsidRPr="006831F3" w:rsidRDefault="00AE5AD7" w:rsidP="0085247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620137, г. Екатеринбург, </w:t>
            </w:r>
            <w:r w:rsidRPr="00091B73">
              <w:rPr>
                <w:rFonts w:cstheme="minorBidi"/>
                <w:snapToGrid w:val="0"/>
              </w:rPr>
              <w:t>ул. Первомайская, д. 56 оф. 332.</w:t>
            </w:r>
          </w:p>
        </w:tc>
      </w:tr>
    </w:tbl>
    <w:p w:rsidR="00133ADC" w:rsidRPr="004B2130" w:rsidRDefault="00133ADC" w:rsidP="00AE5AD7">
      <w:pPr>
        <w:widowControl w:val="0"/>
        <w:tabs>
          <w:tab w:val="left" w:pos="284"/>
        </w:tabs>
        <w:jc w:val="both"/>
      </w:pPr>
    </w:p>
    <w:p w:rsidR="00133ADC" w:rsidRPr="00F329FF" w:rsidRDefault="00676308" w:rsidP="00F329FF">
      <w:pPr>
        <w:widowControl w:val="0"/>
        <w:tabs>
          <w:tab w:val="left" w:pos="426"/>
        </w:tabs>
        <w:jc w:val="both"/>
        <w:outlineLvl w:val="0"/>
      </w:pPr>
      <w:r>
        <w:tab/>
      </w:r>
      <w:r w:rsidRPr="00F329FF">
        <w:t>1</w:t>
      </w:r>
      <w:r w:rsidR="00133ADC" w:rsidRPr="00F329FF">
        <w:t xml:space="preserve">.2. По итогам рассмотрения заявок на участие в конкурсе путём голосования приняты следующие решения: </w:t>
      </w:r>
    </w:p>
    <w:p w:rsidR="00133ADC" w:rsidRPr="00F329FF" w:rsidRDefault="00133ADC" w:rsidP="00F329FF">
      <w:pPr>
        <w:widowControl w:val="0"/>
        <w:tabs>
          <w:tab w:val="left" w:pos="426"/>
        </w:tabs>
        <w:jc w:val="both"/>
        <w:outlineLvl w:val="0"/>
      </w:pPr>
    </w:p>
    <w:p w:rsidR="00133ADC" w:rsidRPr="00F329FF" w:rsidRDefault="00676308" w:rsidP="00F329FF">
      <w:pPr>
        <w:widowControl w:val="0"/>
        <w:tabs>
          <w:tab w:val="left" w:pos="426"/>
        </w:tabs>
        <w:jc w:val="both"/>
        <w:outlineLvl w:val="0"/>
      </w:pPr>
      <w:r w:rsidRPr="00F329FF">
        <w:tab/>
        <w:t>1</w:t>
      </w:r>
      <w:r w:rsidR="00133ADC" w:rsidRPr="00F329FF">
        <w:t xml:space="preserve">.2.1. Решение </w:t>
      </w:r>
      <w:r w:rsidR="00133ADC" w:rsidRPr="00F329FF">
        <w:rPr>
          <w:u w:val="single"/>
        </w:rPr>
        <w:t>о допуске</w:t>
      </w:r>
      <w:r w:rsidR="00133ADC" w:rsidRPr="00F329FF">
        <w:t xml:space="preserve"> на участие в конкурсе следующих участников: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6"/>
        <w:gridCol w:w="3440"/>
        <w:gridCol w:w="2268"/>
        <w:gridCol w:w="2835"/>
      </w:tblGrid>
      <w:tr w:rsidR="00133ADC" w:rsidRPr="00F329FF" w:rsidTr="00C26364">
        <w:trPr>
          <w:trHeight w:val="654"/>
        </w:trPr>
        <w:tc>
          <w:tcPr>
            <w:tcW w:w="109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329FF">
              <w:rPr>
                <w:b/>
              </w:rPr>
              <w:t>Регистрационный номер заявки</w:t>
            </w:r>
          </w:p>
        </w:tc>
        <w:tc>
          <w:tcPr>
            <w:tcW w:w="3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3D3937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 xml:space="preserve">Участник </w:t>
            </w:r>
            <w:r w:rsidR="003D3937">
              <w:rPr>
                <w:b/>
              </w:rPr>
              <w:t>закупки</w:t>
            </w:r>
            <w:r w:rsidRPr="00F329FF">
              <w:rPr>
                <w:b/>
              </w:rPr>
              <w:t>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ЗА</w:t>
            </w:r>
          </w:p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ПРОТИВ</w:t>
            </w:r>
          </w:p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принятия решения в отношении каждого члена Единой комиссии</w:t>
            </w:r>
          </w:p>
        </w:tc>
      </w:tr>
      <w:tr w:rsidR="00882F06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82F06" w:rsidRPr="00F329FF" w:rsidRDefault="00074189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lang w:val="en-US"/>
              </w:rPr>
            </w:pPr>
            <w:r w:rsidRPr="00F329FF">
              <w:rPr>
                <w:lang w:val="en-US"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Pr="00F329FF" w:rsidRDefault="00074189" w:rsidP="00F329FF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«КадастрГеоТехПроект»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882F06" w:rsidRPr="00F329FF" w:rsidRDefault="00E24EB3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82F06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882F06" w:rsidRPr="00F329FF" w:rsidRDefault="00E24EB3" w:rsidP="00F329FF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82F06" w:rsidRPr="00F329FF" w:rsidTr="00C26364">
        <w:trPr>
          <w:trHeight w:val="272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2F06" w:rsidRPr="00F329FF" w:rsidRDefault="00E24EB3" w:rsidP="00F329FF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lang w:val="en-US"/>
              </w:rPr>
            </w:pPr>
            <w:r w:rsidRPr="00F329FF">
              <w:rPr>
                <w:lang w:val="en-US"/>
              </w:rPr>
              <w:t>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«Тюменская инжиниринговая компания»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4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DD6803" w:rsidP="00F329FF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lang w:val="en-US"/>
              </w:rPr>
            </w:pPr>
            <w:r w:rsidRPr="00F329FF">
              <w:rPr>
                <w:lang w:val="en-US"/>
              </w:rPr>
              <w:t>4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rPr>
                <w:snapToGrid w:val="0"/>
              </w:rPr>
            </w:pPr>
            <w:r w:rsidRPr="00F329FF">
              <w:rPr>
                <w:snapToGrid w:val="0"/>
              </w:rPr>
              <w:t>ПАО «МБКР»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45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DD6803" w:rsidP="00F329FF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lang w:val="en-US"/>
              </w:rPr>
            </w:pPr>
            <w:r w:rsidRPr="00F329FF">
              <w:rPr>
                <w:lang w:val="en-US"/>
              </w:rPr>
              <w:t>5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«Гео-Зем-Консалтинг»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371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DD6803" w:rsidP="00F329FF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lang w:val="en-US"/>
              </w:rPr>
            </w:pPr>
            <w:r w:rsidRPr="00F329FF">
              <w:rPr>
                <w:lang w:val="en-US"/>
              </w:rPr>
              <w:t>6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ЗСК «Уралгеотоп»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DD6803" w:rsidP="00F329FF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371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DD6803" w:rsidP="00F329FF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</w:tbl>
    <w:p w:rsidR="00133ADC" w:rsidRPr="00F329FF" w:rsidRDefault="00133ADC" w:rsidP="00F329FF">
      <w:pPr>
        <w:widowControl w:val="0"/>
        <w:jc w:val="both"/>
      </w:pPr>
    </w:p>
    <w:p w:rsidR="00133ADC" w:rsidRDefault="000F5E1D" w:rsidP="00F329FF">
      <w:pPr>
        <w:widowControl w:val="0"/>
        <w:ind w:firstLine="708"/>
        <w:jc w:val="both"/>
      </w:pPr>
      <w:r w:rsidRPr="00F329FF">
        <w:t>1</w:t>
      </w:r>
      <w:r w:rsidR="00133ADC" w:rsidRPr="00F329FF">
        <w:t xml:space="preserve">.2.2. Решение </w:t>
      </w:r>
      <w:r w:rsidR="00133ADC" w:rsidRPr="00F329FF">
        <w:rPr>
          <w:u w:val="single"/>
        </w:rPr>
        <w:t>об отказе в допуске</w:t>
      </w:r>
      <w:r w:rsidR="00133ADC" w:rsidRPr="00F329FF">
        <w:t xml:space="preserve"> на участие в конкурсе следующих участников:</w:t>
      </w:r>
    </w:p>
    <w:p w:rsidR="004B1CFD" w:rsidRPr="00F329FF" w:rsidRDefault="004B1CFD" w:rsidP="00F329FF">
      <w:pPr>
        <w:widowControl w:val="0"/>
        <w:ind w:firstLine="708"/>
        <w:jc w:val="both"/>
      </w:pPr>
    </w:p>
    <w:tbl>
      <w:tblPr>
        <w:tblW w:w="9677" w:type="dxa"/>
        <w:tblInd w:w="112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72"/>
        <w:gridCol w:w="2694"/>
        <w:gridCol w:w="2126"/>
        <w:gridCol w:w="3685"/>
      </w:tblGrid>
      <w:tr w:rsidR="00133ADC" w:rsidRPr="00F329FF" w:rsidTr="00C26364">
        <w:tc>
          <w:tcPr>
            <w:tcW w:w="117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4B1CFD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329FF">
              <w:rPr>
                <w:b/>
                <w:sz w:val="23"/>
                <w:szCs w:val="23"/>
              </w:rPr>
              <w:t>Регистра-ционный номер заявки</w:t>
            </w:r>
          </w:p>
        </w:tc>
        <w:tc>
          <w:tcPr>
            <w:tcW w:w="2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4B1CFD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329FF">
              <w:rPr>
                <w:b/>
                <w:sz w:val="23"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MediumGap" w:sz="24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4B1CFD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329FF">
              <w:rPr>
                <w:b/>
                <w:sz w:val="23"/>
                <w:szCs w:val="23"/>
              </w:rPr>
              <w:t xml:space="preserve">ЗА </w:t>
            </w:r>
          </w:p>
          <w:p w:rsidR="00133ADC" w:rsidRPr="00F329FF" w:rsidRDefault="00133ADC" w:rsidP="004B1CFD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329FF">
              <w:rPr>
                <w:b/>
                <w:sz w:val="23"/>
                <w:szCs w:val="23"/>
              </w:rPr>
              <w:t xml:space="preserve">принятие </w:t>
            </w:r>
            <w:r w:rsidRPr="00F329FF">
              <w:rPr>
                <w:b/>
                <w:sz w:val="23"/>
                <w:szCs w:val="23"/>
              </w:rPr>
              <w:br/>
              <w:t>решения в отношении каждого члена Единой комиссии</w:t>
            </w:r>
          </w:p>
        </w:tc>
        <w:tc>
          <w:tcPr>
            <w:tcW w:w="3685" w:type="dxa"/>
            <w:tcBorders>
              <w:top w:val="thickThinLargeGap" w:sz="6" w:space="0" w:color="000000"/>
              <w:left w:val="thickThinLargeGap" w:sz="6" w:space="0" w:color="000000"/>
              <w:bottom w:val="thickThinMediumGap" w:sz="24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4B1CFD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329FF">
              <w:rPr>
                <w:b/>
                <w:sz w:val="23"/>
                <w:szCs w:val="23"/>
              </w:rPr>
              <w:t xml:space="preserve">ПРОТИВ принятия </w:t>
            </w:r>
            <w:r w:rsidRPr="00F329FF">
              <w:rPr>
                <w:b/>
                <w:sz w:val="23"/>
                <w:szCs w:val="23"/>
              </w:rPr>
              <w:br/>
              <w:t xml:space="preserve">решения в отношении каждого члена Единой комиссии </w:t>
            </w:r>
          </w:p>
        </w:tc>
      </w:tr>
      <w:tr w:rsidR="00676308" w:rsidRPr="00F329FF" w:rsidTr="00C26364">
        <w:tc>
          <w:tcPr>
            <w:tcW w:w="1172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  <w:hideMark/>
          </w:tcPr>
          <w:p w:rsidR="00676308" w:rsidRPr="00F329FF" w:rsidRDefault="002709EC" w:rsidP="004B1CFD">
            <w:pPr>
              <w:widowControl w:val="0"/>
              <w:jc w:val="center"/>
              <w:rPr>
                <w:lang w:val="en-US"/>
              </w:rPr>
            </w:pPr>
            <w:r w:rsidRPr="00F329FF">
              <w:rPr>
                <w:lang w:val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</w:tcPr>
          <w:p w:rsidR="00676308" w:rsidRPr="00F329FF" w:rsidRDefault="002709EC" w:rsidP="004B1CFD">
            <w:pPr>
              <w:widowControl w:val="0"/>
              <w:rPr>
                <w:b/>
              </w:rPr>
            </w:pPr>
            <w:r w:rsidRPr="00F329FF">
              <w:rPr>
                <w:b/>
              </w:rPr>
              <w:t xml:space="preserve">ООО «Союзэнергопроект» </w:t>
            </w:r>
          </w:p>
        </w:tc>
        <w:tc>
          <w:tcPr>
            <w:tcW w:w="2126" w:type="dxa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1E07E5" w:rsidRDefault="001E07E5" w:rsidP="004B1CFD">
            <w:pPr>
              <w:widowControl w:val="0"/>
            </w:pPr>
          </w:p>
          <w:p w:rsidR="001E07E5" w:rsidRDefault="001E07E5" w:rsidP="004B1CFD">
            <w:pPr>
              <w:widowControl w:val="0"/>
            </w:pPr>
          </w:p>
          <w:p w:rsidR="00676308" w:rsidRPr="00F329FF" w:rsidRDefault="003515F2" w:rsidP="004B1CFD">
            <w:pPr>
              <w:widowControl w:val="0"/>
            </w:pPr>
            <w:r w:rsidRPr="00F329FF">
              <w:t>В.А. Шишов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074189" w:rsidRPr="009B3B96" w:rsidRDefault="00074189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sz w:val="22"/>
              </w:rPr>
              <w:t xml:space="preserve">Заявка </w:t>
            </w:r>
            <w:r w:rsidRPr="009B3B96">
              <w:rPr>
                <w:bCs/>
                <w:sz w:val="22"/>
              </w:rPr>
              <w:t>ООО «Союзэнергопроект»</w:t>
            </w:r>
            <w:r w:rsidRPr="009B3B96">
              <w:rPr>
                <w:sz w:val="22"/>
              </w:rPr>
              <w:t xml:space="preserve"> (регистрационный номер заявки 1) не соответствует требованиям п.п. 3.1.1, 8.10 Конкурсной документации (раздел III ИНФОРМАЦИОННАЯ КАРТА КОНКУРСА) - заявка подготовлена не по форме (указанной в Форме 2 – приложение к конкурсной документации):</w:t>
            </w:r>
          </w:p>
          <w:p w:rsidR="00074189" w:rsidRPr="009B3B96" w:rsidRDefault="00074189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sz w:val="22"/>
              </w:rPr>
              <w:t>- в таблице, указанной в п. 2 заявки отсутствует строка «Срок предоставления гарантии качества работ»;</w:t>
            </w:r>
          </w:p>
          <w:p w:rsidR="00074189" w:rsidRPr="009B3B96" w:rsidRDefault="00074189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sz w:val="22"/>
              </w:rPr>
              <w:t xml:space="preserve">- на заявке отсутствует подпись главного бухгалтера.   </w:t>
            </w:r>
          </w:p>
          <w:p w:rsidR="00676308" w:rsidRPr="00F329FF" w:rsidRDefault="00074189" w:rsidP="009B3B96">
            <w:pPr>
              <w:widowControl w:val="0"/>
              <w:jc w:val="both"/>
            </w:pPr>
            <w:r w:rsidRPr="009B3B96">
              <w:rPr>
                <w:sz w:val="22"/>
              </w:rPr>
              <w:t>К заявке не приложено Предложение о сроке предоставления гарантии качества работ (по форме Приложения № 5 к заявке Форма 7 раздела IV конкурсной документации «ОБРАЗЦЫ ФОРМ И ДОКУМЕНТОВ ДЛЯ ЗАПОЛНЕНИЯ УЧАСТНИКАМИ ЗАКУПКИ).</w:t>
            </w:r>
          </w:p>
        </w:tc>
      </w:tr>
      <w:tr w:rsidR="00676308" w:rsidRPr="00F329FF" w:rsidTr="00C26364">
        <w:tc>
          <w:tcPr>
            <w:tcW w:w="1172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  <w:hideMark/>
          </w:tcPr>
          <w:p w:rsidR="00676308" w:rsidRPr="00F329FF" w:rsidRDefault="00676308" w:rsidP="004B1CFD">
            <w:pPr>
              <w:widowControl w:val="0"/>
            </w:pPr>
          </w:p>
        </w:tc>
        <w:tc>
          <w:tcPr>
            <w:tcW w:w="2694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</w:tcPr>
          <w:p w:rsidR="00676308" w:rsidRPr="00F329FF" w:rsidRDefault="00676308" w:rsidP="004B1CFD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  <w:bookmarkStart w:id="0" w:name="_GoBack"/>
            <w:bookmarkEnd w:id="0"/>
          </w:p>
          <w:p w:rsidR="000E457F" w:rsidRDefault="000E457F" w:rsidP="004B1CFD">
            <w:pPr>
              <w:widowControl w:val="0"/>
            </w:pPr>
          </w:p>
          <w:p w:rsidR="000E457F" w:rsidRDefault="003515F2" w:rsidP="004B1CFD">
            <w:pPr>
              <w:widowControl w:val="0"/>
            </w:pPr>
            <w:r w:rsidRPr="00F329FF">
              <w:t>К.А. Прохоров</w:t>
            </w: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Pr="00F329FF" w:rsidRDefault="000E457F" w:rsidP="004B1CFD">
            <w:pPr>
              <w:widowControl w:val="0"/>
            </w:pPr>
          </w:p>
        </w:tc>
        <w:tc>
          <w:tcPr>
            <w:tcW w:w="368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6308" w:rsidRPr="00F329FF" w:rsidRDefault="00676308" w:rsidP="004B1CFD">
            <w:pPr>
              <w:widowControl w:val="0"/>
              <w:ind w:left="57" w:right="57"/>
              <w:jc w:val="center"/>
              <w:rPr>
                <w:snapToGrid w:val="0"/>
              </w:rPr>
            </w:pPr>
          </w:p>
        </w:tc>
      </w:tr>
      <w:tr w:rsidR="00133ADC" w:rsidRPr="00F329FF" w:rsidTr="00C26364">
        <w:tc>
          <w:tcPr>
            <w:tcW w:w="1172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4B1CFD">
            <w:pPr>
              <w:widowControl w:val="0"/>
            </w:pPr>
          </w:p>
        </w:tc>
        <w:tc>
          <w:tcPr>
            <w:tcW w:w="2694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</w:tcPr>
          <w:p w:rsidR="00133ADC" w:rsidRPr="00F329FF" w:rsidRDefault="00133ADC" w:rsidP="004B1CFD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33ADC" w:rsidRPr="00F329FF" w:rsidRDefault="003515F2" w:rsidP="004B1CFD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3685" w:type="dxa"/>
            <w:vMerge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4B1CFD">
            <w:pPr>
              <w:widowControl w:val="0"/>
              <w:ind w:left="57" w:right="57"/>
              <w:jc w:val="center"/>
              <w:rPr>
                <w:snapToGrid w:val="0"/>
              </w:rPr>
            </w:pPr>
          </w:p>
        </w:tc>
      </w:tr>
      <w:tr w:rsidR="003515F2" w:rsidRPr="00F329FF" w:rsidTr="00C26364">
        <w:tc>
          <w:tcPr>
            <w:tcW w:w="1172" w:type="dxa"/>
            <w:vMerge w:val="restart"/>
            <w:tcBorders>
              <w:top w:val="thickThinSmallGap" w:sz="12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3515F2" w:rsidRPr="00F329FF" w:rsidRDefault="003515F2" w:rsidP="004B1CFD">
            <w:pPr>
              <w:widowControl w:val="0"/>
              <w:jc w:val="center"/>
            </w:pPr>
            <w:r w:rsidRPr="00F329FF">
              <w:t>7</w:t>
            </w:r>
          </w:p>
        </w:tc>
        <w:tc>
          <w:tcPr>
            <w:tcW w:w="2694" w:type="dxa"/>
            <w:vMerge w:val="restart"/>
            <w:tcBorders>
              <w:top w:val="thickThinSmallGap" w:sz="12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1E07E5" w:rsidRPr="00F329FF" w:rsidRDefault="003515F2" w:rsidP="004B1CFD">
            <w:pPr>
              <w:widowControl w:val="0"/>
            </w:pPr>
            <w:r w:rsidRPr="00F329FF">
              <w:rPr>
                <w:b/>
                <w:bCs/>
              </w:rPr>
              <w:t>ООО «Межрегиональный центр кадастровых работ»</w:t>
            </w:r>
            <w:r w:rsidRPr="00F329FF">
              <w:t xml:space="preserve"> </w:t>
            </w:r>
          </w:p>
          <w:p w:rsidR="003515F2" w:rsidRPr="00F329FF" w:rsidRDefault="003515F2" w:rsidP="004B1CFD">
            <w:pPr>
              <w:widowControl w:val="0"/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3515F2" w:rsidRDefault="00F329FF" w:rsidP="004B1CFD">
            <w:pPr>
              <w:widowControl w:val="0"/>
            </w:pPr>
            <w:r w:rsidRPr="00F329FF">
              <w:t>В.А. Шишов</w:t>
            </w: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Pr="00F329FF" w:rsidRDefault="000E457F" w:rsidP="004B1CFD">
            <w:pPr>
              <w:widowControl w:val="0"/>
            </w:pPr>
          </w:p>
        </w:tc>
        <w:tc>
          <w:tcPr>
            <w:tcW w:w="368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3515F2" w:rsidRPr="009B3B96" w:rsidRDefault="003515F2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sz w:val="22"/>
              </w:rPr>
              <w:t xml:space="preserve">Заявка </w:t>
            </w:r>
            <w:r w:rsidRPr="009B3B96">
              <w:rPr>
                <w:bCs/>
                <w:sz w:val="22"/>
              </w:rPr>
              <w:t>ООО «Межрегиональный центр кадастровых работ»</w:t>
            </w:r>
            <w:r w:rsidRPr="009B3B96">
              <w:rPr>
                <w:sz w:val="22"/>
              </w:rPr>
              <w:t xml:space="preserve"> (регистрационный номер заявки 7) не соответствует требованиям п. 8.10 Конкурсной документации (раздел III ИНФОРМАЦИОННАЯ КАРТА КОНКУРСА) - к заявке не приложены:</w:t>
            </w:r>
          </w:p>
          <w:p w:rsidR="003515F2" w:rsidRPr="009B3B96" w:rsidRDefault="003515F2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sz w:val="22"/>
              </w:rPr>
              <w:t>- копии дипломов работников участника закупки, которые непосредственно будут привлекаться к выполнению работ, являющихся предметом конкурса, заверенные участником закупки;</w:t>
            </w:r>
          </w:p>
          <w:p w:rsidR="003515F2" w:rsidRPr="009B3B96" w:rsidRDefault="003515F2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sz w:val="22"/>
              </w:rPr>
              <w:t>- копии исполненных участником закупки договоров (с предметом аналогичным предмету закупки) за последние два года и акты выполненных работ с указанием исполненных договоров, заверенные участником закупки.</w:t>
            </w:r>
          </w:p>
        </w:tc>
      </w:tr>
      <w:tr w:rsidR="003515F2" w:rsidRPr="00F329FF" w:rsidTr="00693F72">
        <w:trPr>
          <w:trHeight w:val="2070"/>
        </w:trPr>
        <w:tc>
          <w:tcPr>
            <w:tcW w:w="117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3515F2" w:rsidRPr="00F329FF" w:rsidRDefault="003515F2" w:rsidP="004B1CFD">
            <w:pPr>
              <w:widowControl w:val="0"/>
              <w:jc w:val="center"/>
            </w:pPr>
          </w:p>
        </w:tc>
        <w:tc>
          <w:tcPr>
            <w:tcW w:w="2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3515F2" w:rsidRPr="00F329FF" w:rsidRDefault="003515F2" w:rsidP="004B1CFD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3515F2" w:rsidRDefault="00F329FF" w:rsidP="004B1CFD">
            <w:pPr>
              <w:widowControl w:val="0"/>
            </w:pPr>
            <w:r w:rsidRPr="00F329FF">
              <w:t>К.А. Прохоров</w:t>
            </w: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Pr="00F329FF" w:rsidRDefault="000E457F" w:rsidP="004B1CFD">
            <w:pPr>
              <w:widowControl w:val="0"/>
            </w:pPr>
          </w:p>
        </w:tc>
        <w:tc>
          <w:tcPr>
            <w:tcW w:w="368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3515F2" w:rsidRPr="009B3B96" w:rsidRDefault="003515F2" w:rsidP="009B3B96">
            <w:pPr>
              <w:widowControl w:val="0"/>
              <w:jc w:val="both"/>
              <w:rPr>
                <w:sz w:val="22"/>
              </w:rPr>
            </w:pPr>
          </w:p>
        </w:tc>
      </w:tr>
      <w:tr w:rsidR="000E457F" w:rsidRPr="00F329FF" w:rsidTr="00C26364">
        <w:trPr>
          <w:trHeight w:val="612"/>
        </w:trPr>
        <w:tc>
          <w:tcPr>
            <w:tcW w:w="117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0E457F" w:rsidRPr="00F329FF" w:rsidRDefault="000E457F" w:rsidP="004B1CFD">
            <w:pPr>
              <w:widowControl w:val="0"/>
              <w:jc w:val="center"/>
            </w:pPr>
          </w:p>
        </w:tc>
        <w:tc>
          <w:tcPr>
            <w:tcW w:w="2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0E457F" w:rsidRPr="00F329FF" w:rsidRDefault="000E457F" w:rsidP="004B1CFD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thickThinLargeGap" w:sz="6" w:space="0" w:color="000000"/>
              <w:right w:val="thickThinLargeGap" w:sz="6" w:space="0" w:color="000000"/>
            </w:tcBorders>
          </w:tcPr>
          <w:p w:rsidR="000E457F" w:rsidRPr="00F329FF" w:rsidRDefault="000E457F" w:rsidP="004B1CFD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368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0E457F" w:rsidRPr="009B3B96" w:rsidRDefault="000E457F" w:rsidP="009B3B96">
            <w:pPr>
              <w:widowControl w:val="0"/>
              <w:jc w:val="both"/>
              <w:rPr>
                <w:sz w:val="22"/>
              </w:rPr>
            </w:pPr>
          </w:p>
        </w:tc>
      </w:tr>
      <w:tr w:rsidR="00F329FF" w:rsidRPr="00F329FF" w:rsidTr="00C26364">
        <w:tc>
          <w:tcPr>
            <w:tcW w:w="1172" w:type="dxa"/>
            <w:vMerge w:val="restart"/>
            <w:tcBorders>
              <w:top w:val="thickThinSmallGap" w:sz="12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F329FF" w:rsidRPr="00F329FF" w:rsidRDefault="00F329FF" w:rsidP="004B1CFD">
            <w:pPr>
              <w:widowControl w:val="0"/>
              <w:jc w:val="center"/>
              <w:rPr>
                <w:lang w:val="en-US"/>
              </w:rPr>
            </w:pPr>
            <w:r w:rsidRPr="00F329FF">
              <w:rPr>
                <w:lang w:val="en-US"/>
              </w:rPr>
              <w:t>8</w:t>
            </w:r>
          </w:p>
        </w:tc>
        <w:tc>
          <w:tcPr>
            <w:tcW w:w="2694" w:type="dxa"/>
            <w:vMerge w:val="restart"/>
            <w:tcBorders>
              <w:top w:val="thickThinSmallGap" w:sz="12" w:space="0" w:color="auto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rPr>
                <w:b/>
              </w:rPr>
            </w:pPr>
            <w:r w:rsidRPr="00F329FF">
              <w:rPr>
                <w:b/>
                <w:bCs/>
              </w:rPr>
              <w:t>ООО «Эталон Урал Плюс»</w:t>
            </w:r>
            <w:r w:rsidRPr="00F329FF">
              <w:t xml:space="preserve"> </w:t>
            </w:r>
          </w:p>
        </w:tc>
        <w:tc>
          <w:tcPr>
            <w:tcW w:w="2126" w:type="dxa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F329FF" w:rsidRPr="00F329FF" w:rsidRDefault="00F329FF" w:rsidP="004B1CFD">
            <w:pPr>
              <w:widowControl w:val="0"/>
            </w:pPr>
            <w:r w:rsidRPr="00F329FF">
              <w:t>В.А. Шишов</w:t>
            </w:r>
          </w:p>
          <w:p w:rsidR="00F329FF" w:rsidRDefault="00F329F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Pr="00F329FF" w:rsidRDefault="000E457F" w:rsidP="004B1CFD">
            <w:pPr>
              <w:widowControl w:val="0"/>
            </w:pPr>
          </w:p>
        </w:tc>
        <w:tc>
          <w:tcPr>
            <w:tcW w:w="368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F329FF" w:rsidRPr="009B3B96" w:rsidRDefault="00F329FF" w:rsidP="009B3B96">
            <w:pPr>
              <w:widowControl w:val="0"/>
              <w:jc w:val="both"/>
              <w:rPr>
                <w:sz w:val="22"/>
              </w:rPr>
            </w:pPr>
            <w:r w:rsidRPr="009B3B96">
              <w:rPr>
                <w:bCs/>
                <w:sz w:val="22"/>
              </w:rPr>
              <w:t>ООО «Эталон Урал Плюс»</w:t>
            </w:r>
            <w:r w:rsidRPr="009B3B96">
              <w:rPr>
                <w:sz w:val="22"/>
              </w:rPr>
              <w:t xml:space="preserve"> (регистрационный номер заявки 8) не соответствует требованиям п. 8.10 Конкурсной документации (раздел III ИНФОРМАЦИОННАЯ КАРТА КОНКУРСА) – к заявке не приложен документ, подтверждающий полномочия лица на осуществление действий (на подписание заявки, на подписание договора по результатам проведения конкурса) от имени юридического лица.</w:t>
            </w:r>
          </w:p>
        </w:tc>
      </w:tr>
      <w:tr w:rsidR="00F329FF" w:rsidRPr="00F329FF" w:rsidTr="00C26364">
        <w:tc>
          <w:tcPr>
            <w:tcW w:w="1172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jc w:val="center"/>
            </w:pPr>
          </w:p>
        </w:tc>
        <w:tc>
          <w:tcPr>
            <w:tcW w:w="2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F329FF" w:rsidRPr="00F329FF" w:rsidRDefault="00F329FF" w:rsidP="004B1CFD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368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rPr>
                <w:b/>
                <w:bCs/>
              </w:rPr>
            </w:pPr>
          </w:p>
        </w:tc>
      </w:tr>
      <w:tr w:rsidR="00F329FF" w:rsidRPr="00F329FF" w:rsidTr="00C26364">
        <w:tc>
          <w:tcPr>
            <w:tcW w:w="1172" w:type="dxa"/>
            <w:vMerge/>
            <w:tcBorders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jc w:val="center"/>
            </w:pPr>
          </w:p>
        </w:tc>
        <w:tc>
          <w:tcPr>
            <w:tcW w:w="2694" w:type="dxa"/>
            <w:vMerge/>
            <w:tcBorders>
              <w:left w:val="thickThinLargeGap" w:sz="6" w:space="0" w:color="000000"/>
              <w:bottom w:val="thickThinSmallGap" w:sz="12" w:space="0" w:color="auto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0E457F" w:rsidRDefault="000E457F" w:rsidP="004B1CFD">
            <w:pPr>
              <w:widowControl w:val="0"/>
            </w:pPr>
          </w:p>
          <w:p w:rsidR="00F329FF" w:rsidRPr="00F329FF" w:rsidRDefault="00F329FF" w:rsidP="004B1CFD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368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F329FF" w:rsidRPr="00F329FF" w:rsidRDefault="00F329FF" w:rsidP="004B1CFD">
            <w:pPr>
              <w:widowControl w:val="0"/>
              <w:rPr>
                <w:b/>
                <w:bCs/>
              </w:rPr>
            </w:pPr>
          </w:p>
        </w:tc>
      </w:tr>
    </w:tbl>
    <w:p w:rsidR="00134EF7" w:rsidRPr="00F329FF" w:rsidRDefault="00134EF7" w:rsidP="00EB1122">
      <w:pPr>
        <w:ind w:firstLine="567"/>
        <w:jc w:val="both"/>
      </w:pPr>
      <w:r w:rsidRPr="00F329FF">
        <w:t>На основании результатов рассмотрения заявок Единой комиссией большинством голосов принято решение о допуске к участию в конкурсе:</w:t>
      </w:r>
    </w:p>
    <w:p w:rsidR="008D43E5" w:rsidRPr="00F329FF" w:rsidRDefault="00134EF7" w:rsidP="00EB1122">
      <w:pPr>
        <w:tabs>
          <w:tab w:val="left" w:pos="8661"/>
        </w:tabs>
        <w:ind w:left="142" w:right="57" w:hanging="142"/>
        <w:jc w:val="both"/>
        <w:rPr>
          <w:snapToGrid w:val="0"/>
        </w:rPr>
      </w:pPr>
      <w:r w:rsidRPr="00F329FF">
        <w:rPr>
          <w:snapToGrid w:val="0"/>
        </w:rPr>
        <w:t>-</w:t>
      </w:r>
      <w:r w:rsidRPr="00F329FF">
        <w:rPr>
          <w:b/>
        </w:rPr>
        <w:t xml:space="preserve"> </w:t>
      </w:r>
      <w:r w:rsidR="008D43E5" w:rsidRPr="00F329FF">
        <w:rPr>
          <w:snapToGrid w:val="0"/>
        </w:rPr>
        <w:t>ООО «КадастрГеоТехПроект»</w:t>
      </w:r>
      <w:r w:rsidR="008D43E5" w:rsidRPr="00F329FF">
        <w:t xml:space="preserve"> </w:t>
      </w:r>
      <w:r w:rsidR="008D43E5" w:rsidRPr="00F329FF">
        <w:rPr>
          <w:snapToGrid w:val="0"/>
        </w:rPr>
        <w:t>(регистрационный номер заявки 2);</w:t>
      </w:r>
    </w:p>
    <w:p w:rsidR="008D43E5" w:rsidRPr="00F329FF" w:rsidRDefault="008257DA" w:rsidP="00EB1122">
      <w:pPr>
        <w:tabs>
          <w:tab w:val="left" w:pos="8661"/>
        </w:tabs>
        <w:ind w:left="142" w:right="57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D43E5" w:rsidRPr="00F329FF">
        <w:rPr>
          <w:snapToGrid w:val="0"/>
        </w:rPr>
        <w:t>ООО «Тюменская инжиниринговая компания»</w:t>
      </w:r>
      <w:r w:rsidR="008D43E5" w:rsidRPr="00F329FF">
        <w:t xml:space="preserve"> </w:t>
      </w:r>
      <w:r w:rsidR="008D43E5" w:rsidRPr="00F329FF">
        <w:rPr>
          <w:snapToGrid w:val="0"/>
        </w:rPr>
        <w:t>(регистрационный номер заявки 3);</w:t>
      </w:r>
    </w:p>
    <w:p w:rsidR="008D43E5" w:rsidRPr="00F329FF" w:rsidRDefault="008257DA" w:rsidP="00EB1122">
      <w:pPr>
        <w:ind w:left="142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D43E5" w:rsidRPr="00F329FF">
        <w:rPr>
          <w:snapToGrid w:val="0"/>
        </w:rPr>
        <w:t>ПАО «МБКР»</w:t>
      </w:r>
      <w:r w:rsidR="008D43E5" w:rsidRPr="00F329FF">
        <w:t xml:space="preserve"> </w:t>
      </w:r>
      <w:r w:rsidR="008D43E5" w:rsidRPr="00F329FF">
        <w:rPr>
          <w:snapToGrid w:val="0"/>
        </w:rPr>
        <w:t>(регистрационный номер заявки 4);</w:t>
      </w:r>
    </w:p>
    <w:p w:rsidR="008D43E5" w:rsidRPr="00F329FF" w:rsidRDefault="008257DA" w:rsidP="00EB1122">
      <w:pPr>
        <w:ind w:left="142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D43E5" w:rsidRPr="00F329FF">
        <w:rPr>
          <w:snapToGrid w:val="0"/>
        </w:rPr>
        <w:t>ООО «Гео-Зем-Консалтинг»</w:t>
      </w:r>
      <w:r w:rsidR="008D43E5" w:rsidRPr="00F329FF">
        <w:t xml:space="preserve"> </w:t>
      </w:r>
      <w:r w:rsidR="008D43E5" w:rsidRPr="00F329FF">
        <w:rPr>
          <w:snapToGrid w:val="0"/>
        </w:rPr>
        <w:t>(регистрационный номер заявки 5);</w:t>
      </w:r>
    </w:p>
    <w:p w:rsidR="00845BBB" w:rsidRPr="00F329FF" w:rsidRDefault="008D43E5" w:rsidP="00EB1122">
      <w:pPr>
        <w:tabs>
          <w:tab w:val="left" w:pos="8661"/>
        </w:tabs>
        <w:ind w:left="142" w:right="57" w:hanging="142"/>
        <w:jc w:val="both"/>
        <w:rPr>
          <w:snapToGrid w:val="0"/>
        </w:rPr>
      </w:pPr>
      <w:r w:rsidRPr="00F329FF">
        <w:rPr>
          <w:snapToGrid w:val="0"/>
        </w:rPr>
        <w:t xml:space="preserve">- ООО ЗСК «Уралгеотоп» </w:t>
      </w:r>
      <w:r w:rsidR="00134EF7" w:rsidRPr="00F329FF">
        <w:rPr>
          <w:snapToGrid w:val="0"/>
        </w:rPr>
        <w:t>(регистрационный номер зая</w:t>
      </w:r>
      <w:r w:rsidRPr="00F329FF">
        <w:rPr>
          <w:snapToGrid w:val="0"/>
        </w:rPr>
        <w:t>вки 6</w:t>
      </w:r>
      <w:r w:rsidR="00123C42" w:rsidRPr="00F329FF">
        <w:rPr>
          <w:snapToGrid w:val="0"/>
        </w:rPr>
        <w:t>).</w:t>
      </w:r>
    </w:p>
    <w:p w:rsidR="00E24EB3" w:rsidRPr="00F329FF" w:rsidRDefault="00E24EB3" w:rsidP="00EB1122">
      <w:pPr>
        <w:widowControl w:val="0"/>
        <w:spacing w:before="120"/>
        <w:ind w:firstLine="567"/>
        <w:jc w:val="both"/>
      </w:pPr>
      <w:r w:rsidRPr="00F329FF">
        <w:t>1.3. Заявки участников конкурса оценивались в соответствии с критериями оценки, их значимостью и содержанием, указанными в конкурсной документации и в соответствии с порядком и методикой оценки заявок на участие в конкурсе, указанными в конкурсной документации.</w:t>
      </w:r>
    </w:p>
    <w:p w:rsidR="00E24EB3" w:rsidRPr="00F329FF" w:rsidRDefault="00E24EB3" w:rsidP="00EB1122">
      <w:pPr>
        <w:keepNext/>
        <w:tabs>
          <w:tab w:val="left" w:pos="426"/>
        </w:tabs>
        <w:jc w:val="both"/>
        <w:outlineLvl w:val="0"/>
      </w:pPr>
      <w:r w:rsidRPr="00F329FF">
        <w:tab/>
        <w:t>Сведения о сопоставлении заявок на участие в конкурсе приведены в Таблицах:</w:t>
      </w:r>
    </w:p>
    <w:p w:rsidR="00E24EB3" w:rsidRPr="00F329FF" w:rsidRDefault="00E24EB3" w:rsidP="00EB1122">
      <w:pPr>
        <w:widowControl w:val="0"/>
        <w:tabs>
          <w:tab w:val="left" w:pos="426"/>
        </w:tabs>
        <w:jc w:val="both"/>
        <w:outlineLvl w:val="0"/>
      </w:pPr>
      <w:r w:rsidRPr="00F329FF">
        <w:tab/>
      </w:r>
    </w:p>
    <w:p w:rsidR="00E24EB3" w:rsidRPr="00F329FF" w:rsidRDefault="00E24EB3" w:rsidP="00EB1122">
      <w:pPr>
        <w:widowControl w:val="0"/>
        <w:tabs>
          <w:tab w:val="left" w:pos="426"/>
        </w:tabs>
        <w:jc w:val="both"/>
        <w:outlineLvl w:val="0"/>
        <w:rPr>
          <w:b/>
        </w:rPr>
      </w:pPr>
      <w:r w:rsidRPr="00F329FF">
        <w:tab/>
        <w:t>1.3.1.</w:t>
      </w:r>
      <w:r w:rsidRPr="00F329FF">
        <w:rPr>
          <w:b/>
        </w:rPr>
        <w:t xml:space="preserve"> Регистрационный номер заявки: 2</w:t>
      </w:r>
    </w:p>
    <w:p w:rsidR="00E24EB3" w:rsidRPr="00F329FF" w:rsidRDefault="00E24EB3" w:rsidP="00EB1122">
      <w:pPr>
        <w:widowControl w:val="0"/>
        <w:ind w:firstLine="426"/>
        <w:jc w:val="both"/>
        <w:rPr>
          <w:snapToGrid w:val="0"/>
        </w:rPr>
      </w:pPr>
      <w:r w:rsidRPr="00F329FF">
        <w:rPr>
          <w:b/>
          <w:snapToGrid w:val="0"/>
        </w:rPr>
        <w:t xml:space="preserve">ООО «КадастрГеоТехПроект», </w:t>
      </w:r>
      <w:r w:rsidR="001E07E5">
        <w:rPr>
          <w:rFonts w:cstheme="minorBidi"/>
          <w:snapToGrid w:val="0"/>
        </w:rPr>
        <w:t>Респ. Башкортостан, г. Октябрьский, ул. Советская, д.5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E24EB3" w:rsidRPr="00F329FF" w:rsidTr="00C26364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E24EB3" w:rsidRPr="00F329FF" w:rsidRDefault="00E24EB3" w:rsidP="00C26364">
            <w:pPr>
              <w:widowControl w:val="0"/>
              <w:jc w:val="center"/>
              <w:rPr>
                <w:u w:val="single"/>
              </w:rPr>
            </w:pPr>
          </w:p>
          <w:p w:rsidR="00E24EB3" w:rsidRPr="00F329FF" w:rsidRDefault="00E24EB3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1E07E5" w:rsidP="00C26364">
            <w:pPr>
              <w:widowControl w:val="0"/>
              <w:jc w:val="both"/>
              <w:rPr>
                <w:b/>
              </w:rPr>
            </w:pPr>
            <w:r w:rsidRPr="001E07E5">
              <w:rPr>
                <w:b/>
              </w:rPr>
              <w:t xml:space="preserve">Цена договора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1E07E5" w:rsidP="00C26364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1E07E5" w:rsidRDefault="001E07E5" w:rsidP="00C263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 = </w:t>
            </w:r>
            <w:r w:rsidR="00407D7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6F417E" w:rsidP="00C26364">
            <w:pPr>
              <w:widowControl w:val="0"/>
              <w:jc w:val="center"/>
              <w:rPr>
                <w:b/>
              </w:rPr>
            </w:pPr>
            <w:r w:rsidRPr="001E07E5">
              <w:rPr>
                <w:b/>
                <w:sz w:val="22"/>
                <w:szCs w:val="22"/>
              </w:rPr>
              <w:t>13</w:t>
            </w:r>
            <w:r w:rsidR="00407D75">
              <w:rPr>
                <w:b/>
                <w:sz w:val="22"/>
                <w:szCs w:val="22"/>
              </w:rPr>
              <w:t> </w:t>
            </w:r>
            <w:r w:rsidRPr="001E07E5">
              <w:rPr>
                <w:b/>
                <w:sz w:val="22"/>
                <w:szCs w:val="22"/>
              </w:rPr>
              <w:t>487</w:t>
            </w:r>
            <w:r w:rsidR="00407D75">
              <w:rPr>
                <w:b/>
                <w:sz w:val="22"/>
                <w:szCs w:val="22"/>
              </w:rPr>
              <w:t> </w:t>
            </w:r>
            <w:r w:rsidRPr="001E07E5">
              <w:rPr>
                <w:b/>
                <w:sz w:val="22"/>
                <w:szCs w:val="22"/>
              </w:rPr>
              <w:t>430</w:t>
            </w:r>
            <w:r w:rsidR="00407D75">
              <w:rPr>
                <w:b/>
                <w:sz w:val="22"/>
                <w:szCs w:val="22"/>
              </w:rPr>
              <w:t xml:space="preserve"> руб. (без НДС)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E24EB3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E24EB3" w:rsidRPr="00F329FF" w:rsidRDefault="00E24EB3" w:rsidP="00C26364">
            <w:pPr>
              <w:widowControl w:val="0"/>
              <w:ind w:firstLine="720"/>
              <w:jc w:val="center"/>
            </w:pPr>
          </w:p>
          <w:p w:rsidR="00E24EB3" w:rsidRPr="00F329FF" w:rsidRDefault="00E24EB3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E24EB3" w:rsidRPr="00F329FF" w:rsidRDefault="00E24EB3" w:rsidP="00C26364">
            <w:pPr>
              <w:widowControl w:val="0"/>
              <w:jc w:val="center"/>
            </w:pPr>
          </w:p>
        </w:tc>
      </w:tr>
      <w:tr w:rsidR="00E24EB3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E24EB3" w:rsidRPr="00F329FF" w:rsidRDefault="00E24EB3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E24EB3" w:rsidRPr="00F329FF" w:rsidRDefault="00E24EB3" w:rsidP="00C26364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1E07E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1E07E5" w:rsidRPr="00F329FF" w:rsidRDefault="001E07E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1E07E5" w:rsidRPr="00F329FF" w:rsidRDefault="001E07E5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E07E5" w:rsidRPr="00F329FF" w:rsidRDefault="00407D75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1E07E5" w:rsidRPr="00407D75" w:rsidRDefault="00407D75" w:rsidP="00C26364">
            <w:pPr>
              <w:widowControl w:val="0"/>
              <w:jc w:val="center"/>
            </w:pPr>
            <w:r w:rsidRPr="00407D75">
              <w:t>1,2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407D75" w:rsidRDefault="00407D75" w:rsidP="00C26364">
            <w:pPr>
              <w:widowControl w:val="0"/>
              <w:jc w:val="center"/>
            </w:pPr>
            <w:r w:rsidRPr="00407D75">
              <w:t>1,2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407D75" w:rsidRDefault="00407D75" w:rsidP="00C26364">
            <w:pPr>
              <w:widowControl w:val="0"/>
              <w:jc w:val="center"/>
            </w:pPr>
            <w:r w:rsidRPr="00407D75">
              <w:t xml:space="preserve">1,2 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540956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9F63EB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407D75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407D75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407D75" w:rsidRPr="00F329FF" w:rsidRDefault="00407D75" w:rsidP="00C26364">
            <w:pPr>
              <w:widowControl w:val="0"/>
              <w:ind w:firstLine="720"/>
              <w:jc w:val="center"/>
            </w:pPr>
          </w:p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407D75" w:rsidRPr="00F329FF" w:rsidRDefault="00407D75" w:rsidP="00C26364">
            <w:pPr>
              <w:widowControl w:val="0"/>
              <w:jc w:val="center"/>
            </w:pP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407D75" w:rsidRPr="00F329FF" w:rsidRDefault="00407D75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EB20BC" w:rsidRDefault="00EB20BC" w:rsidP="00C26364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407D75" w:rsidRPr="00F329FF" w:rsidRDefault="00407D75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07D75" w:rsidRPr="00F329FF" w:rsidRDefault="00407D75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9F63EB" w:rsidRDefault="00407D75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  <w:r w:rsidRPr="009F63EB">
              <w:rPr>
                <w:b/>
              </w:rPr>
              <w:t xml:space="preserve">Срок выполнения работ </w:t>
            </w:r>
          </w:p>
          <w:p w:rsidR="00407D75" w:rsidRPr="009F63EB" w:rsidRDefault="00407D75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</w:p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 xml:space="preserve">А = </w:t>
            </w:r>
            <w:r w:rsidR="00EB20BC" w:rsidRPr="00EB20BC"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EB20BC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EB20BC">
              <w:rPr>
                <w:sz w:val="22"/>
              </w:rPr>
              <w:t>С момента заключения договора до 07.11.2017 г.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407D75" w:rsidRPr="00F329FF" w:rsidRDefault="00407D75" w:rsidP="00C26364">
            <w:pPr>
              <w:widowControl w:val="0"/>
              <w:ind w:firstLine="720"/>
              <w:jc w:val="center"/>
            </w:pPr>
          </w:p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407D75" w:rsidRPr="00F329FF" w:rsidRDefault="00407D75" w:rsidP="00C26364">
            <w:pPr>
              <w:widowControl w:val="0"/>
              <w:jc w:val="center"/>
            </w:pP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EB20BC" w:rsidRPr="00F329FF" w:rsidRDefault="00EB20BC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EB20BC" w:rsidRDefault="00EB20BC" w:rsidP="00C26364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EB20BC" w:rsidRPr="00F329FF" w:rsidRDefault="00EB20BC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EB20BC" w:rsidRDefault="00EB20BC" w:rsidP="00C26364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EB20BC" w:rsidRPr="00F329FF" w:rsidRDefault="00EB20BC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EB20BC" w:rsidRDefault="00EB20BC" w:rsidP="00C26364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F329FF" w:rsidRDefault="00540956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F329FF">
              <w:rPr>
                <w:b/>
              </w:rPr>
              <w:t>Предложения о качественных характеристиках выполняемых работ</w:t>
            </w: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EB20BC" w:rsidRPr="00F329FF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 xml:space="preserve">А = </w:t>
            </w:r>
            <w:r w:rsidR="00653A25" w:rsidRPr="00653A25">
              <w:rPr>
                <w:b/>
                <w:sz w:val="22"/>
              </w:rPr>
              <w:t>0,</w:t>
            </w:r>
            <w:r w:rsidR="00540956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653A25" w:rsidRDefault="00653A2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EB20BC" w:rsidRPr="00F329FF" w:rsidRDefault="00EB20BC" w:rsidP="00C26364">
            <w:pPr>
              <w:widowControl w:val="0"/>
              <w:ind w:firstLine="720"/>
              <w:jc w:val="center"/>
            </w:pPr>
          </w:p>
          <w:p w:rsidR="00EB20BC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EB20BC" w:rsidRPr="00F329FF" w:rsidRDefault="00EB20BC" w:rsidP="00C26364">
            <w:pPr>
              <w:widowControl w:val="0"/>
              <w:jc w:val="center"/>
            </w:pP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EB20BC" w:rsidRPr="00F329FF" w:rsidRDefault="00EB20BC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40956" w:rsidRPr="00F329FF" w:rsidRDefault="00540956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40956" w:rsidRPr="00F329FF" w:rsidRDefault="00540956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0613F0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540956" w:rsidRDefault="00540956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540956" w:rsidRDefault="00540956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540956">
              <w:t>62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40956" w:rsidRPr="00F329FF" w:rsidRDefault="00540956" w:rsidP="00C26364">
            <w:pPr>
              <w:widowControl w:val="0"/>
              <w:ind w:firstLine="720"/>
              <w:jc w:val="center"/>
            </w:pPr>
          </w:p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40956" w:rsidRPr="00F329FF" w:rsidRDefault="00540956" w:rsidP="00C26364">
            <w:pPr>
              <w:widowControl w:val="0"/>
              <w:jc w:val="center"/>
            </w:pP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40956" w:rsidRPr="00F329FF" w:rsidRDefault="00540956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40956" w:rsidRPr="00F329FF" w:rsidRDefault="00540956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40956" w:rsidRPr="00F329FF" w:rsidRDefault="00540956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</w:tbl>
    <w:p w:rsidR="00E24EB3" w:rsidRPr="00F329FF" w:rsidRDefault="00E24EB3" w:rsidP="00C26364">
      <w:pPr>
        <w:widowControl w:val="0"/>
        <w:rPr>
          <w:snapToGrid w:val="0"/>
        </w:rPr>
      </w:pPr>
    </w:p>
    <w:p w:rsidR="00E24EB3" w:rsidRPr="00F329FF" w:rsidRDefault="00E24EB3" w:rsidP="00C26364">
      <w:pPr>
        <w:widowControl w:val="0"/>
        <w:jc w:val="both"/>
        <w:rPr>
          <w:b/>
        </w:rPr>
      </w:pPr>
      <w:r w:rsidRPr="00F329FF">
        <w:rPr>
          <w:b/>
        </w:rPr>
        <w:t xml:space="preserve">Итоговое рейтинговое значение участника конкурса в отношении каждого члена Единой комиссии АО «Югорская региональная электросетевая компания»: </w:t>
      </w:r>
    </w:p>
    <w:p w:rsidR="00E24EB3" w:rsidRPr="00F329FF" w:rsidRDefault="008364E2" w:rsidP="00C26364">
      <w:pPr>
        <w:widowControl w:val="0"/>
      </w:pPr>
      <w:r>
        <w:t xml:space="preserve">1) Q = </w:t>
      </w:r>
      <w:r w:rsidR="00540956">
        <w:t>1,8</w:t>
      </w:r>
    </w:p>
    <w:p w:rsidR="00E24EB3" w:rsidRPr="00F329FF" w:rsidRDefault="00E24EB3" w:rsidP="00C26364">
      <w:pPr>
        <w:widowControl w:val="0"/>
      </w:pPr>
      <w:r w:rsidRPr="00F329FF">
        <w:t xml:space="preserve">2) Q = </w:t>
      </w:r>
      <w:r w:rsidR="00540956">
        <w:t>1,8</w:t>
      </w:r>
    </w:p>
    <w:p w:rsidR="00E24EB3" w:rsidRPr="00F329FF" w:rsidRDefault="00E24EB3" w:rsidP="00C26364">
      <w:pPr>
        <w:widowControl w:val="0"/>
      </w:pPr>
      <w:r w:rsidRPr="00F329FF">
        <w:t xml:space="preserve">3) Q = </w:t>
      </w:r>
      <w:r w:rsidR="00540956">
        <w:t>1,8</w:t>
      </w:r>
    </w:p>
    <w:p w:rsidR="00E24EB3" w:rsidRPr="00F329FF" w:rsidRDefault="00E24EB3" w:rsidP="00C26364">
      <w:pPr>
        <w:widowControl w:val="0"/>
        <w:rPr>
          <w:b/>
        </w:rPr>
      </w:pPr>
    </w:p>
    <w:p w:rsidR="00E24EB3" w:rsidRPr="00F329FF" w:rsidRDefault="00E24EB3" w:rsidP="00C26364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E24EB3" w:rsidRPr="00F329FF" w:rsidRDefault="00E24EB3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540956">
        <w:t>1,8+1,8+1,8=5,4</w:t>
      </w:r>
    </w:p>
    <w:p w:rsidR="00E24EB3" w:rsidRPr="00F329FF" w:rsidRDefault="00E24EB3" w:rsidP="00C26364">
      <w:pPr>
        <w:widowControl w:val="0"/>
        <w:jc w:val="both"/>
        <w:rPr>
          <w:b/>
        </w:rPr>
      </w:pPr>
    </w:p>
    <w:p w:rsidR="00E24EB3" w:rsidRPr="00F329FF" w:rsidRDefault="008364E2" w:rsidP="00C26364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</w:t>
      </w:r>
      <w:r w:rsidR="00E24EB3" w:rsidRPr="00F329FF">
        <w:t>.3.2.</w:t>
      </w:r>
      <w:r>
        <w:rPr>
          <w:b/>
        </w:rPr>
        <w:t xml:space="preserve"> Регистрационный номер заявки: 3</w:t>
      </w:r>
    </w:p>
    <w:p w:rsidR="00E24EB3" w:rsidRPr="008364E2" w:rsidRDefault="008364E2" w:rsidP="00C26364">
      <w:pPr>
        <w:widowControl w:val="0"/>
        <w:jc w:val="both"/>
        <w:rPr>
          <w:snapToGrid w:val="0"/>
        </w:rPr>
      </w:pPr>
      <w:r w:rsidRPr="008364E2">
        <w:rPr>
          <w:b/>
          <w:snapToGrid w:val="0"/>
        </w:rPr>
        <w:t>ООО «Тюменская инжиниринговая компания»,</w:t>
      </w:r>
      <w:r>
        <w:rPr>
          <w:b/>
          <w:snapToGrid w:val="0"/>
        </w:rPr>
        <w:t xml:space="preserve"> </w:t>
      </w:r>
      <w:r w:rsidRPr="008364E2">
        <w:rPr>
          <w:snapToGrid w:val="0"/>
        </w:rPr>
        <w:t>625023, г. Тюмень, ул. Одесская, д.5 А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1276"/>
        <w:gridCol w:w="1559"/>
        <w:gridCol w:w="993"/>
        <w:gridCol w:w="1842"/>
      </w:tblGrid>
      <w:tr w:rsidR="008364E2" w:rsidRPr="00F329FF" w:rsidTr="00C26364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8364E2" w:rsidRPr="00F329FF" w:rsidRDefault="008364E2" w:rsidP="00C26364">
            <w:pPr>
              <w:widowControl w:val="0"/>
              <w:jc w:val="center"/>
              <w:rPr>
                <w:u w:val="single"/>
              </w:rPr>
            </w:pPr>
          </w:p>
          <w:p w:rsidR="008364E2" w:rsidRPr="00F329FF" w:rsidRDefault="008364E2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64E2" w:rsidRPr="00F329FF" w:rsidRDefault="008364E2" w:rsidP="00C26364">
            <w:pPr>
              <w:widowControl w:val="0"/>
              <w:jc w:val="both"/>
              <w:rPr>
                <w:b/>
              </w:rPr>
            </w:pPr>
            <w:r w:rsidRPr="001E07E5">
              <w:rPr>
                <w:b/>
              </w:rPr>
              <w:t xml:space="preserve">Цена договора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64E2" w:rsidRPr="00F329FF" w:rsidRDefault="008364E2" w:rsidP="00C26364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64E2" w:rsidRPr="001E07E5" w:rsidRDefault="008364E2" w:rsidP="00C263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 = </w:t>
            </w:r>
            <w:r w:rsidR="00686AF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64E2" w:rsidRPr="00F329FF" w:rsidRDefault="00DA3209" w:rsidP="00C263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86AF9">
              <w:rPr>
                <w:b/>
                <w:sz w:val="22"/>
                <w:szCs w:val="22"/>
              </w:rPr>
              <w:t> </w:t>
            </w:r>
            <w:r w:rsidRPr="008364E2">
              <w:rPr>
                <w:b/>
                <w:sz w:val="22"/>
                <w:szCs w:val="22"/>
              </w:rPr>
              <w:t>608</w:t>
            </w:r>
            <w:r w:rsidR="00686AF9">
              <w:rPr>
                <w:b/>
                <w:sz w:val="22"/>
                <w:szCs w:val="22"/>
              </w:rPr>
              <w:t xml:space="preserve"> </w:t>
            </w:r>
            <w:r w:rsidRPr="008364E2">
              <w:rPr>
                <w:b/>
                <w:sz w:val="22"/>
                <w:szCs w:val="22"/>
              </w:rPr>
              <w:t>651</w:t>
            </w:r>
            <w:r w:rsidR="00686AF9">
              <w:rPr>
                <w:b/>
                <w:sz w:val="22"/>
                <w:szCs w:val="22"/>
              </w:rPr>
              <w:t xml:space="preserve"> руб. </w:t>
            </w:r>
            <w:r>
              <w:rPr>
                <w:b/>
                <w:sz w:val="22"/>
                <w:szCs w:val="22"/>
              </w:rPr>
              <w:t>65</w:t>
            </w:r>
            <w:r w:rsidR="00686AF9">
              <w:rPr>
                <w:b/>
                <w:sz w:val="22"/>
                <w:szCs w:val="22"/>
              </w:rPr>
              <w:t xml:space="preserve"> коп. (с НДС)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64E2" w:rsidRPr="00F329FF" w:rsidRDefault="008364E2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8364E2" w:rsidRPr="00F329FF" w:rsidRDefault="008364E2" w:rsidP="00C26364">
            <w:pPr>
              <w:widowControl w:val="0"/>
              <w:ind w:firstLine="720"/>
              <w:jc w:val="center"/>
            </w:pPr>
          </w:p>
          <w:p w:rsidR="008364E2" w:rsidRPr="00F329FF" w:rsidRDefault="008364E2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8364E2" w:rsidRPr="00F329FF" w:rsidRDefault="008364E2" w:rsidP="00C26364">
            <w:pPr>
              <w:widowControl w:val="0"/>
              <w:jc w:val="center"/>
            </w:pPr>
          </w:p>
        </w:tc>
      </w:tr>
      <w:tr w:rsidR="008364E2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364E2" w:rsidRPr="00F329FF" w:rsidRDefault="008364E2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8364E2" w:rsidRPr="00F329FF" w:rsidRDefault="008364E2" w:rsidP="00C26364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8364E2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364E2" w:rsidRPr="00F329FF" w:rsidRDefault="008364E2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8364E2" w:rsidRPr="00F329FF" w:rsidRDefault="008364E2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364E2" w:rsidRPr="00686AF9" w:rsidRDefault="00686AF9" w:rsidP="00C26364">
            <w:pPr>
              <w:widowControl w:val="0"/>
              <w:jc w:val="center"/>
            </w:pPr>
            <w:r w:rsidRPr="00686AF9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8364E2" w:rsidRPr="00686AF9" w:rsidRDefault="00686AF9" w:rsidP="00C26364">
            <w:pPr>
              <w:widowControl w:val="0"/>
              <w:jc w:val="center"/>
            </w:pPr>
            <w:r w:rsidRPr="00686AF9">
              <w:t>0,4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0,4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0,4</w:t>
            </w:r>
            <w:r>
              <w:t xml:space="preserve"> 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9F63EB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86AF9">
              <w:rPr>
                <w:b/>
                <w:sz w:val="22"/>
              </w:rPr>
              <w:t>А = 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0613F0">
              <w:rPr>
                <w:b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86AF9" w:rsidRPr="00F329FF" w:rsidRDefault="00686AF9" w:rsidP="00C26364">
            <w:pPr>
              <w:widowControl w:val="0"/>
              <w:ind w:firstLine="720"/>
              <w:jc w:val="center"/>
            </w:pPr>
          </w:p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86AF9" w:rsidRPr="00F329FF" w:rsidRDefault="00686AF9" w:rsidP="00C26364">
            <w:pPr>
              <w:widowControl w:val="0"/>
              <w:jc w:val="center"/>
            </w:pP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</w:t>
            </w:r>
            <w:r>
              <w:t xml:space="preserve">2 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</w:t>
            </w:r>
            <w:r>
              <w:t xml:space="preserve">2 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</w:t>
            </w:r>
            <w:r>
              <w:t xml:space="preserve">2 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9F63EB" w:rsidRDefault="00686AF9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  <w:r w:rsidRPr="009F63EB">
              <w:rPr>
                <w:b/>
              </w:rPr>
              <w:t xml:space="preserve">Срок выполнения работ </w:t>
            </w:r>
          </w:p>
          <w:p w:rsidR="00686AF9" w:rsidRPr="009F63EB" w:rsidRDefault="00686AF9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</w:p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686AF9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86AF9">
              <w:rPr>
                <w:b/>
                <w:sz w:val="22"/>
              </w:rPr>
              <w:t>А = 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686AF9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86AF9">
              <w:t>20.12.17 г.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86AF9" w:rsidRPr="00F329FF" w:rsidRDefault="00686AF9" w:rsidP="00C26364">
            <w:pPr>
              <w:widowControl w:val="0"/>
              <w:ind w:firstLine="720"/>
              <w:jc w:val="center"/>
            </w:pPr>
          </w:p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86AF9" w:rsidRPr="00F329FF" w:rsidRDefault="00686AF9" w:rsidP="00C26364">
            <w:pPr>
              <w:widowControl w:val="0"/>
              <w:jc w:val="center"/>
            </w:pP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0,6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0,6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0,6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F329FF">
              <w:rPr>
                <w:b/>
              </w:rPr>
              <w:t>Предложения о качественных характеристиках выполняемых работ</w:t>
            </w: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8828DD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  <w:szCs w:val="22"/>
              </w:rPr>
            </w:pPr>
            <w:r w:rsidRPr="008828DD">
              <w:rPr>
                <w:b/>
                <w:sz w:val="22"/>
                <w:szCs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8828DD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  <w:szCs w:val="22"/>
              </w:rPr>
            </w:pPr>
            <w:r w:rsidRPr="008828DD">
              <w:rPr>
                <w:b/>
                <w:sz w:val="22"/>
                <w:szCs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86AF9" w:rsidRPr="00F329FF" w:rsidRDefault="00686AF9" w:rsidP="00C26364">
            <w:pPr>
              <w:widowControl w:val="0"/>
              <w:ind w:firstLine="720"/>
              <w:jc w:val="center"/>
            </w:pPr>
          </w:p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86AF9" w:rsidRPr="00F329FF" w:rsidRDefault="00686AF9" w:rsidP="00C26364">
            <w:pPr>
              <w:widowControl w:val="0"/>
              <w:jc w:val="center"/>
            </w:pP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0,1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0,1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0,1</w:t>
            </w:r>
            <w:r>
              <w:t xml:space="preserve"> 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0613F0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8828DD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  <w:szCs w:val="22"/>
              </w:rPr>
            </w:pPr>
            <w:r w:rsidRPr="008828DD">
              <w:rPr>
                <w:b/>
                <w:sz w:val="22"/>
                <w:szCs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8828DD" w:rsidRDefault="00686AF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  <w:szCs w:val="22"/>
              </w:rPr>
            </w:pPr>
            <w:r w:rsidRPr="008828DD">
              <w:rPr>
                <w:b/>
                <w:sz w:val="22"/>
                <w:szCs w:val="22"/>
              </w:rPr>
              <w:t>18</w:t>
            </w:r>
            <w:r w:rsidR="008828DD" w:rsidRPr="008828DD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86AF9" w:rsidRPr="00F329FF" w:rsidRDefault="00686AF9" w:rsidP="00C26364">
            <w:pPr>
              <w:widowControl w:val="0"/>
              <w:ind w:firstLine="720"/>
              <w:jc w:val="center"/>
            </w:pPr>
          </w:p>
          <w:p w:rsidR="00686AF9" w:rsidRPr="00F329FF" w:rsidRDefault="00686AF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86AF9" w:rsidRPr="00F329FF" w:rsidRDefault="00686AF9" w:rsidP="00C26364">
            <w:pPr>
              <w:widowControl w:val="0"/>
              <w:jc w:val="center"/>
            </w:pP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86AF9" w:rsidRPr="00F329FF" w:rsidRDefault="00686AF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0,3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0,3</w:t>
            </w:r>
          </w:p>
        </w:tc>
      </w:tr>
      <w:tr w:rsidR="00686AF9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86AF9" w:rsidRPr="00F329FF" w:rsidRDefault="00686AF9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86AF9" w:rsidRPr="00F329FF" w:rsidRDefault="00686AF9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86AF9" w:rsidRPr="00686AF9" w:rsidRDefault="00686AF9" w:rsidP="00C26364">
            <w:pPr>
              <w:widowControl w:val="0"/>
              <w:jc w:val="center"/>
            </w:pPr>
            <w:r w:rsidRPr="00686AF9">
              <w:t>0,3</w:t>
            </w:r>
            <w:r>
              <w:t xml:space="preserve"> </w:t>
            </w:r>
          </w:p>
        </w:tc>
      </w:tr>
    </w:tbl>
    <w:p w:rsidR="008364E2" w:rsidRPr="00F329FF" w:rsidRDefault="008364E2" w:rsidP="00C26364">
      <w:pPr>
        <w:widowControl w:val="0"/>
        <w:rPr>
          <w:snapToGrid w:val="0"/>
        </w:rPr>
      </w:pPr>
    </w:p>
    <w:p w:rsidR="008364E2" w:rsidRPr="00F329FF" w:rsidRDefault="008364E2" w:rsidP="00C26364">
      <w:pPr>
        <w:widowControl w:val="0"/>
        <w:jc w:val="both"/>
        <w:rPr>
          <w:b/>
        </w:rPr>
      </w:pPr>
      <w:r w:rsidRPr="00F329FF">
        <w:rPr>
          <w:b/>
        </w:rPr>
        <w:t xml:space="preserve">Итоговое рейтинговое значение участника конкурса в отношении каждого члена Единой комиссии АО «Югорская региональная электросетевая компания»: </w:t>
      </w:r>
    </w:p>
    <w:p w:rsidR="008364E2" w:rsidRPr="00F329FF" w:rsidRDefault="008364E2" w:rsidP="00C26364">
      <w:pPr>
        <w:widowControl w:val="0"/>
      </w:pPr>
      <w:r>
        <w:t xml:space="preserve">1) Q = </w:t>
      </w:r>
      <w:r w:rsidR="00686AF9">
        <w:t>1,6</w:t>
      </w:r>
    </w:p>
    <w:p w:rsidR="008364E2" w:rsidRPr="00F329FF" w:rsidRDefault="008364E2" w:rsidP="00C26364">
      <w:pPr>
        <w:widowControl w:val="0"/>
      </w:pPr>
      <w:r w:rsidRPr="00F329FF">
        <w:t xml:space="preserve">2) Q = </w:t>
      </w:r>
      <w:r w:rsidR="00686AF9">
        <w:t>1,6</w:t>
      </w:r>
    </w:p>
    <w:p w:rsidR="008364E2" w:rsidRPr="00F329FF" w:rsidRDefault="008364E2" w:rsidP="00C26364">
      <w:pPr>
        <w:widowControl w:val="0"/>
      </w:pPr>
      <w:r w:rsidRPr="00F329FF">
        <w:t xml:space="preserve">3) Q = </w:t>
      </w:r>
      <w:r w:rsidR="00686AF9">
        <w:t>1,6</w:t>
      </w:r>
    </w:p>
    <w:p w:rsidR="008364E2" w:rsidRPr="00F329FF" w:rsidRDefault="008364E2" w:rsidP="00C26364">
      <w:pPr>
        <w:widowControl w:val="0"/>
        <w:rPr>
          <w:b/>
        </w:rPr>
      </w:pPr>
    </w:p>
    <w:p w:rsidR="008364E2" w:rsidRPr="00F329FF" w:rsidRDefault="008364E2" w:rsidP="00C26364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8364E2" w:rsidRPr="00F329FF" w:rsidRDefault="008364E2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686AF9">
        <w:t>1,6+1,6+1,6=4,8</w:t>
      </w:r>
    </w:p>
    <w:p w:rsidR="003223D8" w:rsidRDefault="003223D8" w:rsidP="00C26364">
      <w:pPr>
        <w:widowControl w:val="0"/>
        <w:tabs>
          <w:tab w:val="left" w:pos="426"/>
        </w:tabs>
        <w:jc w:val="both"/>
        <w:outlineLvl w:val="0"/>
      </w:pPr>
    </w:p>
    <w:p w:rsidR="00DA3209" w:rsidRPr="00F329FF" w:rsidRDefault="00DA3209" w:rsidP="00C26364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1.3.3</w:t>
      </w:r>
      <w:r w:rsidRPr="00F329FF">
        <w:t>.</w:t>
      </w:r>
      <w:r>
        <w:rPr>
          <w:b/>
        </w:rPr>
        <w:t xml:space="preserve"> Регистрационный номер заявки: 4</w:t>
      </w:r>
    </w:p>
    <w:p w:rsidR="00DA3209" w:rsidRPr="00DA3209" w:rsidRDefault="00DA3209" w:rsidP="00C26364">
      <w:pPr>
        <w:widowControl w:val="0"/>
        <w:jc w:val="both"/>
        <w:rPr>
          <w:snapToGrid w:val="0"/>
        </w:rPr>
      </w:pPr>
      <w:r w:rsidRPr="00DA3209">
        <w:rPr>
          <w:b/>
          <w:snapToGrid w:val="0"/>
        </w:rPr>
        <w:t xml:space="preserve">ПАО «МБКР», </w:t>
      </w:r>
      <w:r w:rsidRPr="00DA3209">
        <w:rPr>
          <w:snapToGrid w:val="0"/>
        </w:rPr>
        <w:t>107045, г. Москва, Просвирин пер., д. 4, пом. ХХ, комн. 39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1276"/>
        <w:gridCol w:w="1559"/>
        <w:gridCol w:w="993"/>
        <w:gridCol w:w="1842"/>
      </w:tblGrid>
      <w:tr w:rsidR="00DA3209" w:rsidRPr="00F329FF" w:rsidTr="00C26364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DA3209" w:rsidRPr="00F329FF" w:rsidRDefault="00DA3209" w:rsidP="00C26364">
            <w:pPr>
              <w:widowControl w:val="0"/>
              <w:jc w:val="center"/>
              <w:rPr>
                <w:u w:val="single"/>
              </w:rPr>
            </w:pPr>
          </w:p>
          <w:p w:rsidR="00DA3209" w:rsidRPr="00F329FF" w:rsidRDefault="00DA3209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A3209" w:rsidRPr="00F329FF" w:rsidRDefault="00DA3209" w:rsidP="00C26364">
            <w:pPr>
              <w:widowControl w:val="0"/>
              <w:jc w:val="both"/>
              <w:rPr>
                <w:b/>
              </w:rPr>
            </w:pPr>
            <w:r w:rsidRPr="001E07E5">
              <w:rPr>
                <w:b/>
              </w:rPr>
              <w:t xml:space="preserve">Цена договора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A3209" w:rsidRPr="00F329FF" w:rsidRDefault="00DA3209" w:rsidP="00C26364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A3209" w:rsidRPr="001E07E5" w:rsidRDefault="00DA3209" w:rsidP="00C263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 = </w:t>
            </w:r>
            <w:r w:rsidR="006774DB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A3209" w:rsidRPr="00F329FF" w:rsidRDefault="003A1126" w:rsidP="00C263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66B99">
              <w:rPr>
                <w:b/>
                <w:sz w:val="22"/>
                <w:szCs w:val="22"/>
              </w:rPr>
              <w:t> </w:t>
            </w:r>
            <w:r w:rsidRPr="003A1126">
              <w:rPr>
                <w:b/>
                <w:sz w:val="22"/>
                <w:szCs w:val="22"/>
              </w:rPr>
              <w:t>119</w:t>
            </w:r>
            <w:r w:rsidR="00566B99">
              <w:rPr>
                <w:b/>
                <w:sz w:val="22"/>
                <w:szCs w:val="22"/>
              </w:rPr>
              <w:t> </w:t>
            </w:r>
            <w:r w:rsidRPr="003A1126">
              <w:rPr>
                <w:b/>
                <w:sz w:val="22"/>
                <w:szCs w:val="22"/>
              </w:rPr>
              <w:t>226</w:t>
            </w:r>
            <w:r w:rsidR="00566B99">
              <w:rPr>
                <w:b/>
                <w:sz w:val="22"/>
                <w:szCs w:val="22"/>
              </w:rPr>
              <w:t xml:space="preserve"> руб. </w:t>
            </w:r>
            <w:r w:rsidR="000222CA">
              <w:rPr>
                <w:b/>
                <w:sz w:val="22"/>
                <w:szCs w:val="22"/>
              </w:rPr>
              <w:t>52</w:t>
            </w:r>
            <w:r w:rsidR="00566B99">
              <w:rPr>
                <w:b/>
                <w:sz w:val="22"/>
                <w:szCs w:val="22"/>
              </w:rPr>
              <w:t xml:space="preserve"> коп. (с НДС)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A3209" w:rsidRPr="00F329FF" w:rsidRDefault="00DA320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DA3209" w:rsidRPr="00F329FF" w:rsidRDefault="00DA3209" w:rsidP="00C26364">
            <w:pPr>
              <w:widowControl w:val="0"/>
              <w:ind w:firstLine="720"/>
              <w:jc w:val="center"/>
            </w:pPr>
          </w:p>
          <w:p w:rsidR="00DA3209" w:rsidRPr="00F329FF" w:rsidRDefault="00DA3209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DA3209" w:rsidRPr="00F329FF" w:rsidRDefault="00DA3209" w:rsidP="00C26364">
            <w:pPr>
              <w:widowControl w:val="0"/>
              <w:jc w:val="center"/>
            </w:pPr>
          </w:p>
        </w:tc>
      </w:tr>
      <w:tr w:rsidR="00DA320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A3209" w:rsidRPr="00F329FF" w:rsidRDefault="00DA320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DA3209" w:rsidRPr="00F329FF" w:rsidRDefault="00DA3209" w:rsidP="00C26364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DA3209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A3209" w:rsidRPr="00F329FF" w:rsidRDefault="00DA3209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A3209" w:rsidRPr="00F329FF" w:rsidRDefault="00DA320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3209" w:rsidRPr="00F329FF" w:rsidRDefault="006774DB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A3209" w:rsidRPr="006774DB" w:rsidRDefault="006774DB" w:rsidP="00C26364">
            <w:pPr>
              <w:widowControl w:val="0"/>
              <w:jc w:val="center"/>
            </w:pPr>
            <w:r w:rsidRPr="006774DB">
              <w:t>2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2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2</w:t>
            </w:r>
            <w:r>
              <w:t xml:space="preserve"> 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9F63EB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774DB">
              <w:rPr>
                <w:b/>
                <w:sz w:val="22"/>
              </w:rPr>
              <w:t>А = 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774DB">
              <w:rPr>
                <w:b/>
                <w:sz w:val="22"/>
              </w:rPr>
              <w:t>Есть (36 чел.)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774DB" w:rsidRPr="00F329FF" w:rsidRDefault="006774DB" w:rsidP="00C26364">
            <w:pPr>
              <w:widowControl w:val="0"/>
              <w:ind w:firstLine="720"/>
              <w:jc w:val="center"/>
            </w:pPr>
          </w:p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774DB" w:rsidRPr="00F329FF" w:rsidRDefault="006774DB" w:rsidP="00C26364">
            <w:pPr>
              <w:widowControl w:val="0"/>
              <w:jc w:val="center"/>
            </w:pP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В.А. Шишов</w:t>
            </w:r>
            <w:r>
              <w:t xml:space="preserve"> </w:t>
            </w:r>
          </w:p>
          <w:p w:rsidR="006774DB" w:rsidRPr="00F329FF" w:rsidRDefault="006774DB" w:rsidP="00C26364">
            <w:pPr>
              <w:widowControl w:val="0"/>
            </w:pP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0,2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0,2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0,2</w:t>
            </w:r>
            <w:r>
              <w:t xml:space="preserve"> 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9F63EB" w:rsidRDefault="006774DB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  <w:r w:rsidRPr="009F63EB">
              <w:rPr>
                <w:b/>
              </w:rPr>
              <w:t xml:space="preserve">Срок выполнения работ </w:t>
            </w:r>
          </w:p>
          <w:p w:rsidR="006774DB" w:rsidRPr="009F63EB" w:rsidRDefault="006774DB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</w:p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774DB">
              <w:rPr>
                <w:b/>
                <w:sz w:val="22"/>
              </w:rPr>
              <w:t xml:space="preserve">А =0,2 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774DB">
              <w:rPr>
                <w:b/>
                <w:sz w:val="22"/>
              </w:rPr>
              <w:t>Не позднее 20.12.2017 г. с момента заключения договора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774DB" w:rsidRPr="00F329FF" w:rsidRDefault="006774DB" w:rsidP="00C26364">
            <w:pPr>
              <w:widowControl w:val="0"/>
              <w:ind w:firstLine="720"/>
              <w:jc w:val="center"/>
            </w:pPr>
          </w:p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774DB" w:rsidRPr="00F329FF" w:rsidRDefault="006774DB" w:rsidP="00C26364">
            <w:pPr>
              <w:widowControl w:val="0"/>
              <w:jc w:val="center"/>
            </w:pP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0,6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0,6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0,6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F329FF">
              <w:rPr>
                <w:b/>
              </w:rPr>
              <w:t>Предложения о качественных характеристиках выполняемых работ</w:t>
            </w: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6774DB">
              <w:rPr>
                <w:b/>
                <w:sz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6774DB">
              <w:rPr>
                <w:b/>
                <w:sz w:val="22"/>
              </w:rPr>
              <w:t>Есть</w:t>
            </w:r>
          </w:p>
          <w:p w:rsidR="006774DB" w:rsidRP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774DB" w:rsidRPr="00F329FF" w:rsidRDefault="006774DB" w:rsidP="00C26364">
            <w:pPr>
              <w:widowControl w:val="0"/>
              <w:ind w:firstLine="720"/>
              <w:jc w:val="center"/>
            </w:pPr>
          </w:p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774DB" w:rsidRPr="00F329FF" w:rsidRDefault="006774DB" w:rsidP="00C26364">
            <w:pPr>
              <w:widowControl w:val="0"/>
              <w:jc w:val="center"/>
            </w:pP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0,1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0,1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0,1</w:t>
            </w:r>
            <w:r>
              <w:t xml:space="preserve"> 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0613F0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6774DB">
              <w:rPr>
                <w:b/>
                <w:sz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6774DB" w:rsidRDefault="006774DB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6774DB">
              <w:rPr>
                <w:b/>
                <w:sz w:val="22"/>
              </w:rPr>
              <w:t>36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6774DB" w:rsidRPr="00F329FF" w:rsidRDefault="006774DB" w:rsidP="00C26364">
            <w:pPr>
              <w:widowControl w:val="0"/>
              <w:ind w:firstLine="720"/>
              <w:jc w:val="center"/>
            </w:pPr>
          </w:p>
          <w:p w:rsidR="006774DB" w:rsidRPr="00F329FF" w:rsidRDefault="006774D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6774DB" w:rsidRPr="00F329FF" w:rsidRDefault="006774DB" w:rsidP="00C26364">
            <w:pPr>
              <w:widowControl w:val="0"/>
              <w:jc w:val="center"/>
            </w:pP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6774DB" w:rsidRPr="00F329FF" w:rsidRDefault="006774D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0,2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0,2</w:t>
            </w:r>
          </w:p>
        </w:tc>
      </w:tr>
      <w:tr w:rsidR="006774DB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774DB" w:rsidRPr="00F329FF" w:rsidRDefault="006774DB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774DB" w:rsidRPr="00F329FF" w:rsidRDefault="006774DB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6774DB" w:rsidRPr="006774DB" w:rsidRDefault="006774DB" w:rsidP="00C26364">
            <w:pPr>
              <w:widowControl w:val="0"/>
              <w:jc w:val="center"/>
            </w:pPr>
            <w:r w:rsidRPr="006774DB">
              <w:t>0,2</w:t>
            </w:r>
          </w:p>
        </w:tc>
      </w:tr>
    </w:tbl>
    <w:p w:rsidR="00DA3209" w:rsidRPr="00F329FF" w:rsidRDefault="00DA3209" w:rsidP="00C26364">
      <w:pPr>
        <w:widowControl w:val="0"/>
        <w:rPr>
          <w:snapToGrid w:val="0"/>
        </w:rPr>
      </w:pPr>
    </w:p>
    <w:p w:rsidR="00DA3209" w:rsidRPr="00F329FF" w:rsidRDefault="00DA3209" w:rsidP="00C26364">
      <w:pPr>
        <w:widowControl w:val="0"/>
        <w:jc w:val="both"/>
        <w:rPr>
          <w:b/>
        </w:rPr>
      </w:pPr>
      <w:r w:rsidRPr="00F329FF">
        <w:rPr>
          <w:b/>
        </w:rPr>
        <w:t xml:space="preserve">Итоговое рейтинговое значение участника конкурса в отношении каждого члена Единой комиссии АО «Югорская региональная электросетевая компания»: </w:t>
      </w:r>
    </w:p>
    <w:p w:rsidR="00DA3209" w:rsidRPr="00F329FF" w:rsidRDefault="00DA3209" w:rsidP="00C26364">
      <w:pPr>
        <w:widowControl w:val="0"/>
      </w:pPr>
      <w:r>
        <w:t xml:space="preserve">1) Q = </w:t>
      </w:r>
      <w:r w:rsidR="003223D8">
        <w:t>3,1</w:t>
      </w:r>
    </w:p>
    <w:p w:rsidR="00DA3209" w:rsidRPr="00F329FF" w:rsidRDefault="00DA3209" w:rsidP="00C26364">
      <w:pPr>
        <w:widowControl w:val="0"/>
      </w:pPr>
      <w:r w:rsidRPr="00F329FF">
        <w:t xml:space="preserve">2) Q = </w:t>
      </w:r>
      <w:r w:rsidR="003223D8">
        <w:t>3,1</w:t>
      </w:r>
    </w:p>
    <w:p w:rsidR="00DA3209" w:rsidRPr="00F329FF" w:rsidRDefault="00DA3209" w:rsidP="00C26364">
      <w:pPr>
        <w:widowControl w:val="0"/>
      </w:pPr>
      <w:r w:rsidRPr="00F329FF">
        <w:t xml:space="preserve">3) Q = </w:t>
      </w:r>
      <w:r w:rsidR="003223D8">
        <w:t>3,1</w:t>
      </w:r>
    </w:p>
    <w:p w:rsidR="00DA3209" w:rsidRPr="00F329FF" w:rsidRDefault="00DA3209" w:rsidP="00C26364">
      <w:pPr>
        <w:widowControl w:val="0"/>
        <w:rPr>
          <w:b/>
        </w:rPr>
      </w:pPr>
    </w:p>
    <w:p w:rsidR="00DA3209" w:rsidRPr="00F329FF" w:rsidRDefault="00DA3209" w:rsidP="00C26364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3223D8" w:rsidRDefault="00DA3209" w:rsidP="00C26364">
      <w:pPr>
        <w:widowControl w:val="0"/>
        <w:tabs>
          <w:tab w:val="left" w:pos="490"/>
        </w:tabs>
        <w:autoSpaceDE w:val="0"/>
        <w:autoSpaceDN w:val="0"/>
        <w:jc w:val="both"/>
      </w:pPr>
      <w:r w:rsidRPr="00F329FF">
        <w:rPr>
          <w:b/>
        </w:rPr>
        <w:t xml:space="preserve">Q = </w:t>
      </w:r>
      <w:r w:rsidR="003223D8">
        <w:t>3,1+3,1+3,1= 9,3</w:t>
      </w:r>
    </w:p>
    <w:p w:rsidR="003223D8" w:rsidRDefault="003223D8" w:rsidP="00C26364">
      <w:pPr>
        <w:widowControl w:val="0"/>
        <w:tabs>
          <w:tab w:val="left" w:pos="490"/>
        </w:tabs>
        <w:autoSpaceDE w:val="0"/>
        <w:autoSpaceDN w:val="0"/>
        <w:jc w:val="both"/>
      </w:pPr>
    </w:p>
    <w:p w:rsidR="00537F76" w:rsidRPr="00F329FF" w:rsidRDefault="00537F76" w:rsidP="00C26364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1.3.4</w:t>
      </w:r>
      <w:r w:rsidRPr="00F329FF">
        <w:t>.</w:t>
      </w:r>
      <w:r>
        <w:rPr>
          <w:b/>
        </w:rPr>
        <w:t xml:space="preserve"> Регистрационный номер заявки: 5</w:t>
      </w:r>
    </w:p>
    <w:p w:rsidR="00537F76" w:rsidRPr="00537F76" w:rsidRDefault="00537F76" w:rsidP="00C26364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ООО «Гео-Зем-Консалтинг», </w:t>
      </w:r>
      <w:r w:rsidRPr="00537F76">
        <w:rPr>
          <w:snapToGrid w:val="0"/>
        </w:rPr>
        <w:t>628405, ХМАО-Югра, г. Сургут, Набережная Ивана Кайдалова, 30</w:t>
      </w:r>
      <w:r>
        <w:rPr>
          <w:snapToGrid w:val="0"/>
        </w:rPr>
        <w:t>.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1276"/>
        <w:gridCol w:w="1559"/>
        <w:gridCol w:w="993"/>
        <w:gridCol w:w="1842"/>
      </w:tblGrid>
      <w:tr w:rsidR="00537F76" w:rsidRPr="00F329FF" w:rsidTr="00C26364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537F76" w:rsidRPr="00F329FF" w:rsidRDefault="00537F76" w:rsidP="00C26364">
            <w:pPr>
              <w:widowControl w:val="0"/>
              <w:jc w:val="center"/>
              <w:rPr>
                <w:u w:val="single"/>
              </w:rPr>
            </w:pPr>
          </w:p>
          <w:p w:rsidR="00537F76" w:rsidRPr="00F329FF" w:rsidRDefault="00537F76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37F76" w:rsidRPr="00F329FF" w:rsidRDefault="00537F76" w:rsidP="00C26364">
            <w:pPr>
              <w:widowControl w:val="0"/>
              <w:jc w:val="both"/>
              <w:rPr>
                <w:b/>
              </w:rPr>
            </w:pPr>
            <w:r w:rsidRPr="001E07E5">
              <w:rPr>
                <w:b/>
              </w:rPr>
              <w:t xml:space="preserve">Цена договора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37F76" w:rsidRPr="00F329FF" w:rsidRDefault="00537F76" w:rsidP="00C26364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37F76" w:rsidRPr="001E07E5" w:rsidRDefault="00537F76" w:rsidP="00C263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 = </w:t>
            </w:r>
            <w:r w:rsidR="00006B4F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37F76" w:rsidRDefault="008343F7" w:rsidP="00C2636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06B4F">
              <w:rPr>
                <w:b/>
                <w:sz w:val="22"/>
                <w:szCs w:val="22"/>
              </w:rPr>
              <w:t> </w:t>
            </w:r>
            <w:r w:rsidRPr="008343F7">
              <w:rPr>
                <w:b/>
                <w:sz w:val="22"/>
                <w:szCs w:val="22"/>
              </w:rPr>
              <w:t>500</w:t>
            </w:r>
            <w:r w:rsidR="00006B4F">
              <w:rPr>
                <w:b/>
                <w:sz w:val="22"/>
                <w:szCs w:val="22"/>
              </w:rPr>
              <w:t xml:space="preserve"> </w:t>
            </w:r>
            <w:r w:rsidRPr="008343F7">
              <w:rPr>
                <w:b/>
                <w:sz w:val="22"/>
                <w:szCs w:val="22"/>
              </w:rPr>
              <w:t>000</w:t>
            </w:r>
            <w:r w:rsidR="00006B4F">
              <w:rPr>
                <w:b/>
                <w:sz w:val="22"/>
                <w:szCs w:val="22"/>
              </w:rPr>
              <w:t xml:space="preserve"> руб.</w:t>
            </w:r>
          </w:p>
          <w:p w:rsidR="008343F7" w:rsidRPr="00F329FF" w:rsidRDefault="00006B4F" w:rsidP="00C263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37F76" w:rsidRPr="00F329FF" w:rsidRDefault="00537F76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37F76" w:rsidRPr="00F329FF" w:rsidRDefault="00537F76" w:rsidP="00C26364">
            <w:pPr>
              <w:widowControl w:val="0"/>
              <w:ind w:firstLine="720"/>
              <w:jc w:val="center"/>
            </w:pPr>
          </w:p>
          <w:p w:rsidR="00537F76" w:rsidRPr="00F329FF" w:rsidRDefault="00537F76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37F76" w:rsidRPr="00F329FF" w:rsidRDefault="00537F76" w:rsidP="00C26364">
            <w:pPr>
              <w:widowControl w:val="0"/>
              <w:jc w:val="center"/>
            </w:pPr>
          </w:p>
        </w:tc>
      </w:tr>
      <w:tr w:rsidR="00537F76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37F76" w:rsidRPr="00F329FF" w:rsidRDefault="00537F76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537F76" w:rsidRPr="00F329FF" w:rsidRDefault="00537F76" w:rsidP="00C26364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537F76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37F76" w:rsidRPr="00F329FF" w:rsidRDefault="00537F76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37F76" w:rsidRPr="00F329FF" w:rsidRDefault="00537F76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37F76" w:rsidRPr="00F329FF" w:rsidRDefault="005A3CDC" w:rsidP="00C2636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37F76" w:rsidRPr="005A3CDC" w:rsidRDefault="005A3CDC" w:rsidP="00C26364">
            <w:pPr>
              <w:widowControl w:val="0"/>
              <w:tabs>
                <w:tab w:val="left" w:pos="247"/>
                <w:tab w:val="center" w:pos="629"/>
              </w:tabs>
            </w:pPr>
            <w:r>
              <w:tab/>
            </w:r>
            <w:r>
              <w:tab/>
            </w:r>
            <w:r w:rsidRPr="005A3CDC">
              <w:t>1,6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tabs>
                <w:tab w:val="left" w:pos="247"/>
                <w:tab w:val="center" w:pos="629"/>
              </w:tabs>
            </w:pPr>
            <w:r>
              <w:tab/>
            </w:r>
            <w:r>
              <w:tab/>
            </w:r>
            <w:r w:rsidRPr="005A3CDC">
              <w:t>1,6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tabs>
                <w:tab w:val="left" w:pos="247"/>
                <w:tab w:val="center" w:pos="629"/>
              </w:tabs>
            </w:pPr>
            <w:r>
              <w:tab/>
            </w:r>
            <w:r>
              <w:tab/>
            </w:r>
            <w:r w:rsidRPr="005A3CDC">
              <w:t>1,6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9F63EB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5A3CDC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5A3CDC">
              <w:rPr>
                <w:b/>
                <w:sz w:val="22"/>
              </w:rPr>
              <w:t>А = 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5A3CDC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5A3CDC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A3CDC" w:rsidRPr="00F329FF" w:rsidRDefault="005A3CDC" w:rsidP="00C26364">
            <w:pPr>
              <w:widowControl w:val="0"/>
              <w:ind w:firstLine="720"/>
              <w:jc w:val="center"/>
            </w:pPr>
          </w:p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A3CDC" w:rsidRPr="00F329FF" w:rsidRDefault="005A3CDC" w:rsidP="00C26364">
            <w:pPr>
              <w:widowControl w:val="0"/>
              <w:jc w:val="center"/>
            </w:pP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5A3CDC" w:rsidRPr="00F329FF" w:rsidTr="00C26364">
        <w:trPr>
          <w:trHeight w:val="205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В.А. Шишов</w:t>
            </w:r>
            <w:r>
              <w:t xml:space="preserve"> 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0,2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0,2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0,2</w:t>
            </w:r>
          </w:p>
        </w:tc>
      </w:tr>
      <w:tr w:rsidR="005A3CDC" w:rsidRPr="00F329FF" w:rsidTr="00C26364">
        <w:trPr>
          <w:trHeight w:val="1499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C26364" w:rsidRDefault="005A3CDC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  <w:r w:rsidRPr="009F63EB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5A3CDC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5A3CDC">
              <w:rPr>
                <w:b/>
                <w:sz w:val="22"/>
              </w:rPr>
              <w:t>А = 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5A3CDC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5A3CDC">
              <w:rPr>
                <w:b/>
                <w:sz w:val="22"/>
              </w:rPr>
              <w:t>С момента заключения договора - 20.12.2017 г.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A3CDC" w:rsidRPr="00F329FF" w:rsidRDefault="005A3CDC" w:rsidP="00C26364">
            <w:pPr>
              <w:widowControl w:val="0"/>
              <w:ind w:firstLine="720"/>
              <w:jc w:val="center"/>
            </w:pPr>
          </w:p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A3CDC" w:rsidRPr="00F329FF" w:rsidRDefault="005A3CDC" w:rsidP="00C26364">
            <w:pPr>
              <w:widowControl w:val="0"/>
              <w:jc w:val="center"/>
            </w:pP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0,6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0,6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0,6</w:t>
            </w:r>
            <w:r>
              <w:t xml:space="preserve"> 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F329FF">
              <w:rPr>
                <w:b/>
              </w:rPr>
              <w:t>Предложения о качественных характеристиках выполняемых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1E5085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1E5085">
              <w:rPr>
                <w:b/>
                <w:sz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1E5085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1E5085">
              <w:rPr>
                <w:b/>
                <w:sz w:val="22"/>
              </w:rPr>
              <w:t>Есть</w:t>
            </w:r>
          </w:p>
          <w:p w:rsidR="005A3CDC" w:rsidRPr="001E5085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A3CDC" w:rsidRPr="00F329FF" w:rsidRDefault="005A3CDC" w:rsidP="00C26364">
            <w:pPr>
              <w:widowControl w:val="0"/>
              <w:ind w:firstLine="720"/>
              <w:jc w:val="center"/>
            </w:pPr>
          </w:p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A3CDC" w:rsidRPr="00F329FF" w:rsidRDefault="005A3CDC" w:rsidP="00C26364">
            <w:pPr>
              <w:widowControl w:val="0"/>
              <w:jc w:val="center"/>
            </w:pP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0,1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0,1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5A3CDC" w:rsidRDefault="005A3CDC" w:rsidP="00C26364">
            <w:pPr>
              <w:widowControl w:val="0"/>
              <w:jc w:val="center"/>
            </w:pPr>
            <w:r w:rsidRPr="005A3CDC">
              <w:t>0,1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0613F0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1E5085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1E5085">
              <w:rPr>
                <w:b/>
                <w:sz w:val="22"/>
              </w:rPr>
              <w:t xml:space="preserve">А = </w:t>
            </w:r>
            <w:r w:rsidR="00FD0134" w:rsidRPr="001E5085">
              <w:rPr>
                <w:b/>
                <w:sz w:val="22"/>
              </w:rPr>
              <w:t>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1E5085" w:rsidRDefault="005A3CD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1E5085">
              <w:rPr>
                <w:b/>
                <w:sz w:val="22"/>
              </w:rPr>
              <w:t>18</w:t>
            </w:r>
            <w:r w:rsidR="00FD0134" w:rsidRPr="001E5085">
              <w:rPr>
                <w:b/>
                <w:sz w:val="22"/>
              </w:rPr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A3CDC" w:rsidRPr="00F329FF" w:rsidRDefault="005A3CDC" w:rsidP="00C26364">
            <w:pPr>
              <w:widowControl w:val="0"/>
              <w:ind w:firstLine="720"/>
              <w:jc w:val="center"/>
            </w:pPr>
          </w:p>
          <w:p w:rsidR="005A3CDC" w:rsidRPr="00F329FF" w:rsidRDefault="005A3CD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A3CDC" w:rsidRPr="00F329FF" w:rsidRDefault="005A3CDC" w:rsidP="00C26364">
            <w:pPr>
              <w:widowControl w:val="0"/>
              <w:jc w:val="center"/>
            </w:pP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A3CDC" w:rsidRPr="00F329FF" w:rsidRDefault="005A3CD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5A3CD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A3CDC" w:rsidRPr="00F329FF" w:rsidRDefault="005A3CD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A3CDC" w:rsidRPr="00F329FF" w:rsidRDefault="005A3CDC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A3CDC" w:rsidRPr="00F329FF" w:rsidRDefault="00FD0134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A3CDC" w:rsidRPr="00FD0134" w:rsidRDefault="00FD0134" w:rsidP="00C26364">
            <w:pPr>
              <w:widowControl w:val="0"/>
              <w:jc w:val="center"/>
            </w:pPr>
            <w:r w:rsidRPr="00FD0134">
              <w:t>0,3</w:t>
            </w:r>
          </w:p>
        </w:tc>
      </w:tr>
      <w:tr w:rsidR="00FD0134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FD0134" w:rsidRPr="00F329FF" w:rsidRDefault="00FD0134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FD0134" w:rsidRPr="00F329FF" w:rsidRDefault="00FD0134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FD0134" w:rsidRPr="00F329FF" w:rsidRDefault="00FD0134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FD0134" w:rsidRPr="00FD0134" w:rsidRDefault="00FD0134" w:rsidP="00C26364">
            <w:pPr>
              <w:widowControl w:val="0"/>
              <w:jc w:val="center"/>
            </w:pPr>
            <w:r w:rsidRPr="00FD0134">
              <w:t>0,3</w:t>
            </w:r>
          </w:p>
        </w:tc>
      </w:tr>
      <w:tr w:rsidR="00FD0134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FD0134" w:rsidRPr="00F329FF" w:rsidRDefault="00FD0134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FD0134" w:rsidRPr="00F329FF" w:rsidRDefault="00FD0134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FD0134" w:rsidRPr="00F329FF" w:rsidRDefault="00FD0134" w:rsidP="00C2636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FD0134" w:rsidRPr="00FD0134" w:rsidRDefault="00FD0134" w:rsidP="00C26364">
            <w:pPr>
              <w:widowControl w:val="0"/>
              <w:jc w:val="center"/>
            </w:pPr>
            <w:r w:rsidRPr="00FD0134">
              <w:t>0,3</w:t>
            </w:r>
            <w:r>
              <w:t xml:space="preserve"> </w:t>
            </w:r>
          </w:p>
        </w:tc>
      </w:tr>
    </w:tbl>
    <w:p w:rsidR="00537F76" w:rsidRPr="00F329FF" w:rsidRDefault="00537F76" w:rsidP="00C26364">
      <w:pPr>
        <w:widowControl w:val="0"/>
        <w:rPr>
          <w:snapToGrid w:val="0"/>
        </w:rPr>
      </w:pPr>
    </w:p>
    <w:p w:rsidR="00537F76" w:rsidRPr="00F329FF" w:rsidRDefault="00537F76" w:rsidP="00C26364">
      <w:pPr>
        <w:widowControl w:val="0"/>
        <w:jc w:val="both"/>
        <w:rPr>
          <w:b/>
        </w:rPr>
      </w:pPr>
      <w:r w:rsidRPr="00F329FF">
        <w:rPr>
          <w:b/>
        </w:rPr>
        <w:t xml:space="preserve">Итоговое рейтинговое значение участника конкурса в отношении каждого члена Единой комиссии АО «Югорская региональная электросетевая компания»: </w:t>
      </w:r>
    </w:p>
    <w:p w:rsidR="00537F76" w:rsidRPr="00F329FF" w:rsidRDefault="00537F76" w:rsidP="00C26364">
      <w:pPr>
        <w:widowControl w:val="0"/>
      </w:pPr>
      <w:r>
        <w:t xml:space="preserve">1) Q = </w:t>
      </w:r>
      <w:r w:rsidR="00FD0134">
        <w:t>2,8</w:t>
      </w:r>
    </w:p>
    <w:p w:rsidR="00537F76" w:rsidRPr="00F329FF" w:rsidRDefault="00537F76" w:rsidP="00C26364">
      <w:pPr>
        <w:widowControl w:val="0"/>
      </w:pPr>
      <w:r w:rsidRPr="00F329FF">
        <w:t xml:space="preserve">2) Q = </w:t>
      </w:r>
      <w:r w:rsidR="00FD0134">
        <w:t>2,8</w:t>
      </w:r>
    </w:p>
    <w:p w:rsidR="00537F76" w:rsidRPr="00F329FF" w:rsidRDefault="00537F76" w:rsidP="00C26364">
      <w:pPr>
        <w:widowControl w:val="0"/>
      </w:pPr>
      <w:r w:rsidRPr="00F329FF">
        <w:t xml:space="preserve">3) Q = </w:t>
      </w:r>
      <w:r w:rsidR="00FD0134">
        <w:t>2,8</w:t>
      </w:r>
    </w:p>
    <w:p w:rsidR="00537F76" w:rsidRPr="00F329FF" w:rsidRDefault="00537F76" w:rsidP="00C26364">
      <w:pPr>
        <w:widowControl w:val="0"/>
        <w:rPr>
          <w:b/>
        </w:rPr>
      </w:pPr>
    </w:p>
    <w:p w:rsidR="00537F76" w:rsidRPr="00F329FF" w:rsidRDefault="00537F76" w:rsidP="00C26364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537F76" w:rsidRPr="00F329FF" w:rsidRDefault="00537F76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FD0134">
        <w:t>2,8+2,8+2,8=8,4</w:t>
      </w:r>
    </w:p>
    <w:p w:rsidR="00D834D4" w:rsidRPr="00F329FF" w:rsidRDefault="00D834D4" w:rsidP="00C26364">
      <w:pPr>
        <w:jc w:val="both"/>
        <w:rPr>
          <w:rFonts w:eastAsia="Calibri"/>
          <w:b/>
          <w:lang w:eastAsia="en-US"/>
        </w:rPr>
      </w:pPr>
    </w:p>
    <w:p w:rsidR="00F96BAB" w:rsidRPr="00F329FF" w:rsidRDefault="00F96BAB" w:rsidP="00C26364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1.3.5</w:t>
      </w:r>
      <w:r w:rsidRPr="00F329FF">
        <w:t>.</w:t>
      </w:r>
      <w:r>
        <w:rPr>
          <w:b/>
        </w:rPr>
        <w:t xml:space="preserve"> Регистрационный номер заявки: 6</w:t>
      </w:r>
    </w:p>
    <w:p w:rsidR="00F96BAB" w:rsidRPr="00F96BAB" w:rsidRDefault="00F96BAB" w:rsidP="00C26364">
      <w:pPr>
        <w:rPr>
          <w:rFonts w:cstheme="minorBidi"/>
          <w:snapToGrid w:val="0"/>
        </w:rPr>
      </w:pPr>
      <w:r w:rsidRPr="00F96BAB">
        <w:rPr>
          <w:rFonts w:cstheme="minorBidi"/>
          <w:b/>
          <w:snapToGrid w:val="0"/>
        </w:rPr>
        <w:t>ООО ЗСК «Уралгеотоп»,</w:t>
      </w:r>
      <w:r>
        <w:rPr>
          <w:rFonts w:cstheme="minorBidi"/>
          <w:snapToGrid w:val="0"/>
        </w:rPr>
        <w:t xml:space="preserve"> 628311, ХМАО-Югра, г. Нефтеюганск, 14 мкр, д. 40, оф. 195.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1276"/>
        <w:gridCol w:w="1559"/>
        <w:gridCol w:w="993"/>
        <w:gridCol w:w="1842"/>
      </w:tblGrid>
      <w:tr w:rsidR="00F96BAB" w:rsidRPr="00F329FF" w:rsidTr="00C26364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F96BAB" w:rsidRPr="00F329FF" w:rsidRDefault="00F96BAB" w:rsidP="00C26364">
            <w:pPr>
              <w:widowControl w:val="0"/>
              <w:jc w:val="center"/>
              <w:rPr>
                <w:u w:val="single"/>
              </w:rPr>
            </w:pPr>
          </w:p>
          <w:p w:rsidR="00F96BAB" w:rsidRPr="00F329FF" w:rsidRDefault="00F96BAB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F96BAB" w:rsidRPr="00F329FF" w:rsidRDefault="00F96BAB" w:rsidP="00C26364">
            <w:pPr>
              <w:widowControl w:val="0"/>
              <w:jc w:val="both"/>
              <w:rPr>
                <w:b/>
              </w:rPr>
            </w:pPr>
            <w:r w:rsidRPr="001E07E5">
              <w:rPr>
                <w:b/>
              </w:rPr>
              <w:t xml:space="preserve">Цена договора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F96BAB" w:rsidRPr="00F329FF" w:rsidRDefault="00F96BAB" w:rsidP="00C26364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F96BAB" w:rsidRPr="001E07E5" w:rsidRDefault="00F96BAB" w:rsidP="00C263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 = </w:t>
            </w:r>
            <w:r w:rsidR="00D834D4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F96BAB" w:rsidRPr="00F329FF" w:rsidRDefault="00B350F5" w:rsidP="00C263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834D4">
              <w:rPr>
                <w:b/>
                <w:sz w:val="22"/>
                <w:szCs w:val="22"/>
              </w:rPr>
              <w:t> </w:t>
            </w:r>
            <w:r w:rsidRPr="00B350F5">
              <w:rPr>
                <w:b/>
                <w:sz w:val="22"/>
                <w:szCs w:val="22"/>
              </w:rPr>
              <w:t>206</w:t>
            </w:r>
            <w:r w:rsidR="00D834D4">
              <w:rPr>
                <w:b/>
                <w:sz w:val="22"/>
                <w:szCs w:val="22"/>
              </w:rPr>
              <w:t> </w:t>
            </w:r>
            <w:r w:rsidRPr="00B350F5">
              <w:rPr>
                <w:b/>
                <w:sz w:val="22"/>
                <w:szCs w:val="22"/>
              </w:rPr>
              <w:t>218</w:t>
            </w:r>
            <w:r w:rsidR="00D834D4">
              <w:rPr>
                <w:b/>
                <w:sz w:val="22"/>
                <w:szCs w:val="22"/>
              </w:rPr>
              <w:t xml:space="preserve"> руб. </w:t>
            </w:r>
            <w:r>
              <w:rPr>
                <w:b/>
                <w:sz w:val="22"/>
                <w:szCs w:val="22"/>
              </w:rPr>
              <w:t>06</w:t>
            </w:r>
            <w:r w:rsidR="00D834D4">
              <w:rPr>
                <w:b/>
                <w:sz w:val="22"/>
                <w:szCs w:val="22"/>
              </w:rPr>
              <w:t xml:space="preserve"> коп. (без НДС)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F96BAB" w:rsidRPr="00F329FF" w:rsidRDefault="00F96BA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96BAB" w:rsidRPr="00F329FF" w:rsidRDefault="00F96BAB" w:rsidP="00C26364">
            <w:pPr>
              <w:widowControl w:val="0"/>
              <w:ind w:firstLine="720"/>
              <w:jc w:val="center"/>
            </w:pPr>
          </w:p>
          <w:p w:rsidR="00F96BAB" w:rsidRPr="00F329FF" w:rsidRDefault="00F96BAB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F96BAB" w:rsidRPr="00F329FF" w:rsidRDefault="00F96BAB" w:rsidP="00C26364">
            <w:pPr>
              <w:widowControl w:val="0"/>
              <w:jc w:val="center"/>
            </w:pPr>
          </w:p>
        </w:tc>
      </w:tr>
      <w:tr w:rsidR="00F96BA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F96BAB" w:rsidRPr="00F329FF" w:rsidRDefault="00F96BA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F96BAB" w:rsidRPr="00F329FF" w:rsidRDefault="00F96BAB" w:rsidP="00C26364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F96BAB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F96BAB" w:rsidRPr="00F329FF" w:rsidRDefault="00F96BAB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F96BAB" w:rsidRPr="00F329FF" w:rsidRDefault="00F96BAB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F96BAB" w:rsidRPr="00F329FF" w:rsidRDefault="00D834D4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F96BAB" w:rsidRPr="00D834D4" w:rsidRDefault="00D834D4" w:rsidP="00C26364">
            <w:pPr>
              <w:widowControl w:val="0"/>
              <w:jc w:val="center"/>
            </w:pPr>
            <w:r w:rsidRPr="00D834D4">
              <w:t>0,8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D834D4" w:rsidRDefault="00D834D4" w:rsidP="00C26364">
            <w:pPr>
              <w:widowControl w:val="0"/>
              <w:jc w:val="center"/>
            </w:pPr>
            <w:r w:rsidRPr="00D834D4">
              <w:t>0,8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D834D4" w:rsidRDefault="00D834D4" w:rsidP="00C26364">
            <w:pPr>
              <w:widowControl w:val="0"/>
              <w:jc w:val="center"/>
            </w:pPr>
            <w:r w:rsidRPr="00D834D4">
              <w:t>0,8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9F63EB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D834D4" w:rsidRPr="00F329FF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D834D4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D834D4">
              <w:rPr>
                <w:b/>
                <w:sz w:val="22"/>
              </w:rPr>
              <w:t>А = 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D834D4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D834D4" w:rsidRPr="00F329FF" w:rsidRDefault="00D834D4" w:rsidP="00C26364">
            <w:pPr>
              <w:widowControl w:val="0"/>
              <w:ind w:firstLine="720"/>
              <w:jc w:val="center"/>
            </w:pPr>
          </w:p>
          <w:p w:rsidR="00D834D4" w:rsidRPr="00F329FF" w:rsidRDefault="00D834D4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D834D4" w:rsidRPr="00F329FF" w:rsidRDefault="00D834D4" w:rsidP="00C26364">
            <w:pPr>
              <w:widowControl w:val="0"/>
              <w:jc w:val="center"/>
            </w:pP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834D4" w:rsidRPr="00F329FF" w:rsidRDefault="00D834D4" w:rsidP="00C26364">
            <w:pPr>
              <w:widowControl w:val="0"/>
            </w:pPr>
            <w:r w:rsidRPr="00F329FF">
              <w:t>В.А. Шишов</w:t>
            </w:r>
            <w:r>
              <w:t xml:space="preserve"> </w:t>
            </w:r>
          </w:p>
          <w:p w:rsidR="00D834D4" w:rsidRPr="00F329FF" w:rsidRDefault="00D834D4" w:rsidP="00C26364">
            <w:pPr>
              <w:widowControl w:val="0"/>
            </w:pP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3A20D1" w:rsidRDefault="003A20D1" w:rsidP="00C2636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3A20D1" w:rsidRDefault="00D834D4" w:rsidP="00C26364">
            <w:pPr>
              <w:widowControl w:val="0"/>
              <w:jc w:val="center"/>
              <w:rPr>
                <w:lang w:val="en-US"/>
              </w:rPr>
            </w:pPr>
            <w:r w:rsidRPr="00D834D4">
              <w:t>0,</w:t>
            </w:r>
            <w:r w:rsidR="003A20D1">
              <w:rPr>
                <w:lang w:val="en-US"/>
              </w:rPr>
              <w:t>2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D834D4" w:rsidRPr="00F329FF" w:rsidRDefault="00D834D4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3A20D1" w:rsidRDefault="003A20D1" w:rsidP="00C2636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3A20D1" w:rsidRDefault="00D834D4" w:rsidP="00C26364">
            <w:pPr>
              <w:widowControl w:val="0"/>
              <w:jc w:val="center"/>
              <w:rPr>
                <w:lang w:val="en-US"/>
              </w:rPr>
            </w:pPr>
            <w:r w:rsidRPr="00D834D4">
              <w:t>0,</w:t>
            </w:r>
            <w:r w:rsidR="003A20D1">
              <w:rPr>
                <w:lang w:val="en-US"/>
              </w:rPr>
              <w:t>2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834D4" w:rsidRPr="00F329FF" w:rsidRDefault="00D834D4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3A20D1" w:rsidRDefault="003A20D1" w:rsidP="00C2636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D834D4" w:rsidRDefault="00D834D4" w:rsidP="00C26364">
            <w:pPr>
              <w:widowControl w:val="0"/>
              <w:jc w:val="center"/>
            </w:pPr>
            <w:r w:rsidRPr="00D834D4">
              <w:t>0,</w:t>
            </w:r>
            <w:r w:rsidR="003A20D1">
              <w:rPr>
                <w:lang w:val="en-US"/>
              </w:rPr>
              <w:t>2</w:t>
            </w:r>
            <w:r>
              <w:t xml:space="preserve"> 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9F63EB" w:rsidRDefault="00D834D4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  <w:r w:rsidRPr="009F63EB">
              <w:rPr>
                <w:b/>
              </w:rPr>
              <w:t xml:space="preserve">Срок выполнения работ </w:t>
            </w:r>
          </w:p>
          <w:p w:rsidR="00D834D4" w:rsidRPr="009F63EB" w:rsidRDefault="00D834D4" w:rsidP="00C26364">
            <w:pPr>
              <w:widowControl w:val="0"/>
              <w:tabs>
                <w:tab w:val="center" w:pos="832"/>
                <w:tab w:val="left" w:pos="1390"/>
              </w:tabs>
              <w:rPr>
                <w:b/>
              </w:rPr>
            </w:pPr>
          </w:p>
          <w:p w:rsidR="00D834D4" w:rsidRPr="00F329FF" w:rsidRDefault="00D834D4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= </w:t>
            </w:r>
            <w:r w:rsidR="00941EFF">
              <w:rPr>
                <w:b/>
              </w:rPr>
              <w:t>0,2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941EFF">
              <w:rPr>
                <w:b/>
                <w:sz w:val="22"/>
              </w:rPr>
              <w:t>С момента заключения договора - 18.12.2017 г.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D834D4" w:rsidRPr="00F329FF" w:rsidRDefault="00D834D4" w:rsidP="00C26364">
            <w:pPr>
              <w:widowControl w:val="0"/>
              <w:ind w:firstLine="720"/>
              <w:jc w:val="center"/>
            </w:pPr>
          </w:p>
          <w:p w:rsidR="00D834D4" w:rsidRPr="00F329FF" w:rsidRDefault="00D834D4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D834D4" w:rsidRPr="00F329FF" w:rsidRDefault="00D834D4" w:rsidP="00C26364">
            <w:pPr>
              <w:widowControl w:val="0"/>
              <w:jc w:val="center"/>
            </w:pP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834D4" w:rsidRPr="00F329FF" w:rsidRDefault="00D834D4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D834D4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D834D4" w:rsidRPr="00F329FF" w:rsidRDefault="00D834D4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834D4" w:rsidRPr="00F329FF" w:rsidRDefault="00D834D4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834D4" w:rsidRPr="00F329FF" w:rsidRDefault="00941EFF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D834D4" w:rsidRPr="00941EFF" w:rsidRDefault="00941EFF" w:rsidP="00C26364">
            <w:pPr>
              <w:widowControl w:val="0"/>
              <w:jc w:val="center"/>
            </w:pPr>
            <w:r w:rsidRPr="00941EFF">
              <w:t>0,4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0,4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0,4</w:t>
            </w:r>
            <w:r>
              <w:t xml:space="preserve"> 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F329FF">
              <w:rPr>
                <w:b/>
              </w:rPr>
              <w:t>Предложения о качественных характеристиках выполняемых работ</w:t>
            </w: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941EFF" w:rsidRPr="00F329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941E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941EFF">
              <w:rPr>
                <w:b/>
                <w:sz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941E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941EFF">
              <w:rPr>
                <w:b/>
                <w:sz w:val="22"/>
              </w:rPr>
              <w:t>Есть</w:t>
            </w:r>
          </w:p>
          <w:p w:rsidR="00941EFF" w:rsidRPr="00941E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941EFF" w:rsidRPr="00F329FF" w:rsidRDefault="00941EFF" w:rsidP="00C26364">
            <w:pPr>
              <w:widowControl w:val="0"/>
              <w:ind w:firstLine="720"/>
              <w:jc w:val="center"/>
            </w:pPr>
          </w:p>
          <w:p w:rsidR="00941EFF" w:rsidRPr="00F329FF" w:rsidRDefault="00941EFF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941EFF" w:rsidRPr="00F329FF" w:rsidRDefault="00941EFF" w:rsidP="00C26364">
            <w:pPr>
              <w:widowControl w:val="0"/>
              <w:jc w:val="center"/>
            </w:pP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0,1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0,1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0,1</w:t>
            </w:r>
            <w:r>
              <w:t xml:space="preserve"> 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0613F0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941E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941EFF">
              <w:rPr>
                <w:b/>
                <w:sz w:val="22"/>
              </w:rPr>
              <w:t>А = 0,1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941EFF" w:rsidRDefault="00941EFF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941EFF">
              <w:rPr>
                <w:b/>
                <w:sz w:val="22"/>
              </w:rPr>
              <w:t>12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941EFF" w:rsidRPr="00F329FF" w:rsidRDefault="00941EFF" w:rsidP="00C26364">
            <w:pPr>
              <w:widowControl w:val="0"/>
              <w:ind w:firstLine="720"/>
              <w:jc w:val="center"/>
            </w:pPr>
          </w:p>
          <w:p w:rsidR="00941EFF" w:rsidRPr="00F329FF" w:rsidRDefault="00941EFF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941EFF" w:rsidRPr="00F329FF" w:rsidRDefault="00941EFF" w:rsidP="00C26364">
            <w:pPr>
              <w:widowControl w:val="0"/>
              <w:jc w:val="center"/>
            </w:pP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941EFF" w:rsidRPr="00F329FF" w:rsidRDefault="00941EFF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0,4</w:t>
            </w:r>
            <w:r>
              <w:t xml:space="preserve"> 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К.А. Прохоров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0,4</w:t>
            </w:r>
          </w:p>
        </w:tc>
      </w:tr>
      <w:tr w:rsidR="00941EFF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941EFF" w:rsidRPr="00F329FF" w:rsidRDefault="00941EFF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41EFF" w:rsidRPr="00F329FF" w:rsidRDefault="00941EFF" w:rsidP="00C26364">
            <w:pPr>
              <w:widowControl w:val="0"/>
            </w:pPr>
            <w:r w:rsidRPr="00F329FF">
              <w:t>С.А. Шаршов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941EFF" w:rsidRPr="00941EFF" w:rsidRDefault="00941EFF" w:rsidP="00C26364">
            <w:pPr>
              <w:widowControl w:val="0"/>
              <w:jc w:val="center"/>
            </w:pPr>
            <w:r w:rsidRPr="00941EFF">
              <w:t>0,4</w:t>
            </w:r>
          </w:p>
        </w:tc>
      </w:tr>
    </w:tbl>
    <w:p w:rsidR="00F96BAB" w:rsidRPr="00F329FF" w:rsidRDefault="00F96BAB" w:rsidP="00C26364">
      <w:pPr>
        <w:widowControl w:val="0"/>
        <w:rPr>
          <w:snapToGrid w:val="0"/>
        </w:rPr>
      </w:pPr>
    </w:p>
    <w:p w:rsidR="00F96BAB" w:rsidRPr="00F329FF" w:rsidRDefault="00F96BAB" w:rsidP="00C26364">
      <w:pPr>
        <w:widowControl w:val="0"/>
        <w:jc w:val="both"/>
        <w:rPr>
          <w:b/>
        </w:rPr>
      </w:pPr>
      <w:r w:rsidRPr="00F329FF">
        <w:rPr>
          <w:b/>
        </w:rPr>
        <w:t xml:space="preserve">Итоговое рейтинговое значение участника конкурса в отношении каждого члена Единой комиссии АО «Югорская региональная электросетевая компания»: </w:t>
      </w:r>
    </w:p>
    <w:p w:rsidR="00F96BAB" w:rsidRPr="003A20D1" w:rsidRDefault="00F96BAB" w:rsidP="00C26364">
      <w:pPr>
        <w:widowControl w:val="0"/>
      </w:pPr>
      <w:r>
        <w:t xml:space="preserve">1) Q = </w:t>
      </w:r>
      <w:r w:rsidR="00941EFF">
        <w:t>1</w:t>
      </w:r>
      <w:r w:rsidR="003A20D1">
        <w:t>,9</w:t>
      </w:r>
    </w:p>
    <w:p w:rsidR="003A20D1" w:rsidRPr="003A20D1" w:rsidRDefault="00F96BAB" w:rsidP="00C26364">
      <w:pPr>
        <w:widowControl w:val="0"/>
      </w:pPr>
      <w:r w:rsidRPr="00F329FF">
        <w:t xml:space="preserve">2) Q = </w:t>
      </w:r>
      <w:r w:rsidR="003A20D1">
        <w:t>1,9</w:t>
      </w:r>
    </w:p>
    <w:p w:rsidR="003A20D1" w:rsidRPr="003A20D1" w:rsidRDefault="00F96BAB" w:rsidP="00C26364">
      <w:pPr>
        <w:widowControl w:val="0"/>
      </w:pPr>
      <w:r w:rsidRPr="00F329FF">
        <w:t xml:space="preserve">3) Q = </w:t>
      </w:r>
      <w:r w:rsidR="003A20D1">
        <w:t>1,9</w:t>
      </w:r>
    </w:p>
    <w:p w:rsidR="00F96BAB" w:rsidRPr="00F329FF" w:rsidRDefault="00F96BAB" w:rsidP="00C26364">
      <w:pPr>
        <w:widowControl w:val="0"/>
        <w:rPr>
          <w:b/>
        </w:rPr>
      </w:pPr>
    </w:p>
    <w:p w:rsidR="00F96BAB" w:rsidRPr="00F329FF" w:rsidRDefault="00F96BAB" w:rsidP="00C26364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3A20D1" w:rsidRPr="003A20D1" w:rsidRDefault="00F96BAB" w:rsidP="00C26364">
      <w:pPr>
        <w:widowControl w:val="0"/>
      </w:pPr>
      <w:r w:rsidRPr="00F329FF">
        <w:rPr>
          <w:b/>
        </w:rPr>
        <w:t xml:space="preserve">Q = </w:t>
      </w:r>
      <w:r w:rsidR="003A20D1">
        <w:t>1,9</w:t>
      </w:r>
      <w:r w:rsidR="003A20D1">
        <w:rPr>
          <w:b/>
          <w:snapToGrid w:val="0"/>
        </w:rPr>
        <w:t>+</w:t>
      </w:r>
      <w:r w:rsidR="003A20D1">
        <w:t>1,9+1,9= 5,7</w:t>
      </w:r>
    </w:p>
    <w:p w:rsidR="00F96BAB" w:rsidRPr="003A20D1" w:rsidRDefault="00F96BAB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</w:p>
    <w:p w:rsidR="00E24EB3" w:rsidRPr="00F329FF" w:rsidRDefault="00E24EB3" w:rsidP="00C26364">
      <w:pPr>
        <w:suppressAutoHyphens/>
        <w:jc w:val="both"/>
      </w:pPr>
      <w:r w:rsidRPr="00F329FF">
        <w:t>2.4.</w:t>
      </w:r>
      <w:r w:rsidRPr="00F329FF">
        <w:rPr>
          <w:b/>
        </w:rPr>
        <w:t xml:space="preserve"> Решения о присвоении заявкам на участие в конкурсе порядковых номеров, принятые на основании результатов оценки и сопоставления заявок на участие в конкурсе</w:t>
      </w:r>
      <w:r w:rsidRPr="00F329FF">
        <w:t>.</w:t>
      </w:r>
    </w:p>
    <w:p w:rsidR="00E24EB3" w:rsidRPr="00C26364" w:rsidRDefault="00E24EB3" w:rsidP="00C26364">
      <w:pPr>
        <w:ind w:firstLine="708"/>
        <w:jc w:val="both"/>
      </w:pPr>
      <w:r w:rsidRPr="00F329FF">
        <w:t>В соответствии с полученными итоговыми рейтингами Единая комиссия присваивает каждой заявке номер по мере уменьшения итогового рейтинга. Заявке Участника конкурса, набравшей наибольший итоговый рейтинг, присваивается первый номер.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3543"/>
      </w:tblGrid>
      <w:tr w:rsidR="00E24EB3" w:rsidRPr="00F329FF" w:rsidTr="00C26364">
        <w:trPr>
          <w:trHeight w:val="687"/>
        </w:trPr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</w:rPr>
              <w:t>Регистрационный номер заявки</w:t>
            </w:r>
          </w:p>
        </w:tc>
        <w:tc>
          <w:tcPr>
            <w:tcW w:w="3402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</w:rPr>
              <w:t>Участник конкурса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  <w:lang w:eastAsia="ar-SA"/>
              </w:rPr>
              <w:t>Общее итоговое рейтинговое значение</w:t>
            </w:r>
          </w:p>
        </w:tc>
        <w:tc>
          <w:tcPr>
            <w:tcW w:w="3543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</w:rPr>
              <w:t>Присвоенный порядковый номер (первый номер присваивается заявке, которой присвоен наибольший итоговый рейтинг)</w:t>
            </w:r>
          </w:p>
        </w:tc>
      </w:tr>
      <w:tr w:rsidR="00E24EB3" w:rsidRPr="00F329FF" w:rsidTr="00C26364">
        <w:trPr>
          <w:trHeight w:val="451"/>
        </w:trPr>
        <w:tc>
          <w:tcPr>
            <w:tcW w:w="1276" w:type="dxa"/>
            <w:vAlign w:val="center"/>
          </w:tcPr>
          <w:p w:rsidR="00E24EB3" w:rsidRPr="00F329FF" w:rsidRDefault="003D3937" w:rsidP="00C26364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24EB3" w:rsidRPr="00F329FF" w:rsidRDefault="003D3937" w:rsidP="00C26364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«КадастрГеоТехПроект»</w:t>
            </w:r>
          </w:p>
        </w:tc>
        <w:tc>
          <w:tcPr>
            <w:tcW w:w="1418" w:type="dxa"/>
            <w:vAlign w:val="center"/>
          </w:tcPr>
          <w:p w:rsidR="00E24EB3" w:rsidRPr="00F329FF" w:rsidRDefault="003D3937" w:rsidP="00C26364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3543" w:type="dxa"/>
            <w:vAlign w:val="center"/>
          </w:tcPr>
          <w:p w:rsidR="00E24EB3" w:rsidRPr="00F329FF" w:rsidRDefault="003D393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 (Второе)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166D6" w:rsidRPr="00F329FF" w:rsidRDefault="003D3937" w:rsidP="00C26364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«Тюменская инжиниринговая компания»</w:t>
            </w:r>
          </w:p>
        </w:tc>
        <w:tc>
          <w:tcPr>
            <w:tcW w:w="1418" w:type="dxa"/>
            <w:vAlign w:val="center"/>
          </w:tcPr>
          <w:p w:rsidR="00C166D6" w:rsidRPr="00F329FF" w:rsidRDefault="003D3937" w:rsidP="00C26364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3543" w:type="dxa"/>
            <w:vAlign w:val="center"/>
          </w:tcPr>
          <w:p w:rsidR="00C166D6" w:rsidRPr="00F329FF" w:rsidRDefault="003D393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(Первое)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C166D6" w:rsidRPr="00F329FF" w:rsidRDefault="003D3937" w:rsidP="00C26364">
            <w:pPr>
              <w:rPr>
                <w:snapToGrid w:val="0"/>
              </w:rPr>
            </w:pPr>
            <w:r w:rsidRPr="00F329FF">
              <w:rPr>
                <w:snapToGrid w:val="0"/>
              </w:rPr>
              <w:t>ПАО «МБКР»</w:t>
            </w:r>
          </w:p>
        </w:tc>
        <w:tc>
          <w:tcPr>
            <w:tcW w:w="1418" w:type="dxa"/>
            <w:vAlign w:val="center"/>
          </w:tcPr>
          <w:p w:rsidR="00C166D6" w:rsidRPr="00F329FF" w:rsidRDefault="003D3937" w:rsidP="00C26364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3543" w:type="dxa"/>
            <w:vAlign w:val="center"/>
          </w:tcPr>
          <w:p w:rsidR="00C166D6" w:rsidRPr="00F329FF" w:rsidRDefault="00917DBF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 (Пятое)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C166D6" w:rsidRPr="00F329FF" w:rsidRDefault="003D3937" w:rsidP="00C26364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«Гео-Зем-Консалтинг»</w:t>
            </w:r>
          </w:p>
        </w:tc>
        <w:tc>
          <w:tcPr>
            <w:tcW w:w="1418" w:type="dxa"/>
            <w:vAlign w:val="center"/>
          </w:tcPr>
          <w:p w:rsidR="00C166D6" w:rsidRPr="00F329FF" w:rsidRDefault="003D3937" w:rsidP="00C26364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3543" w:type="dxa"/>
            <w:vAlign w:val="center"/>
          </w:tcPr>
          <w:p w:rsidR="00C166D6" w:rsidRPr="00F329FF" w:rsidRDefault="00917DBF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 (Четвертое)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C166D6" w:rsidRPr="00F329FF" w:rsidRDefault="003D3937" w:rsidP="00C26364">
            <w:pPr>
              <w:rPr>
                <w:snapToGrid w:val="0"/>
              </w:rPr>
            </w:pPr>
            <w:r w:rsidRPr="00F329FF">
              <w:rPr>
                <w:snapToGrid w:val="0"/>
              </w:rPr>
              <w:t>ООО ЗСК «Уралгеотоп»</w:t>
            </w:r>
          </w:p>
        </w:tc>
        <w:tc>
          <w:tcPr>
            <w:tcW w:w="1418" w:type="dxa"/>
            <w:vAlign w:val="center"/>
          </w:tcPr>
          <w:p w:rsidR="00C166D6" w:rsidRPr="00F329FF" w:rsidRDefault="003D3937" w:rsidP="00C26364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3543" w:type="dxa"/>
            <w:vAlign w:val="center"/>
          </w:tcPr>
          <w:p w:rsidR="00C166D6" w:rsidRPr="00F329FF" w:rsidRDefault="003D393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 (Третье) место</w:t>
            </w:r>
          </w:p>
        </w:tc>
      </w:tr>
    </w:tbl>
    <w:p w:rsidR="003D3937" w:rsidRPr="00F329FF" w:rsidRDefault="003D3937" w:rsidP="00C26364">
      <w:pPr>
        <w:rPr>
          <w:b/>
          <w:lang w:eastAsia="ar-SA"/>
        </w:rPr>
      </w:pPr>
    </w:p>
    <w:p w:rsidR="00E24EB3" w:rsidRPr="00F329FF" w:rsidRDefault="00E24EB3" w:rsidP="00C26364">
      <w:pPr>
        <w:ind w:firstLine="708"/>
        <w:jc w:val="both"/>
      </w:pPr>
      <w:r w:rsidRPr="00F329FF">
        <w:t>Победителем конкурса признается участник конкурса, который предложил лучшие условия исполнения договора и заявке, на участие в конкурсе которого, присвоен первый номер.</w:t>
      </w:r>
      <w:r w:rsidR="003D3937">
        <w:t xml:space="preserve"> </w:t>
      </w:r>
    </w:p>
    <w:p w:rsidR="00E24EB3" w:rsidRPr="00F329FF" w:rsidRDefault="00E24EB3" w:rsidP="00C26364">
      <w:pPr>
        <w:ind w:firstLine="709"/>
        <w:jc w:val="both"/>
        <w:rPr>
          <w:b/>
          <w:i/>
        </w:rPr>
      </w:pPr>
      <w:r w:rsidRPr="00F329FF">
        <w:rPr>
          <w:b/>
          <w:i/>
        </w:rPr>
        <w:t xml:space="preserve">Победителем по открытому конкурсу </w:t>
      </w:r>
      <w:r w:rsidR="00F1610C" w:rsidRPr="00F1610C">
        <w:rPr>
          <w:b/>
          <w:i/>
        </w:rPr>
        <w:t xml:space="preserve">на право заключения договора подряда на выполнение кадастровых работ по установлению границ земельных участков и охранных зон объектов электросетевого хозяйства 0,4-20 </w:t>
      </w:r>
      <w:r w:rsidR="00F1610C">
        <w:rPr>
          <w:b/>
          <w:i/>
        </w:rPr>
        <w:t xml:space="preserve">кВ </w:t>
      </w:r>
      <w:r w:rsidRPr="00F329FF">
        <w:rPr>
          <w:b/>
          <w:i/>
        </w:rPr>
        <w:t>признано</w:t>
      </w:r>
      <w:r w:rsidR="00596B8A">
        <w:rPr>
          <w:b/>
          <w:i/>
        </w:rPr>
        <w:t xml:space="preserve"> </w:t>
      </w:r>
      <w:r w:rsidR="00596B8A" w:rsidRPr="00C26364">
        <w:rPr>
          <w:b/>
          <w:i/>
        </w:rPr>
        <w:t>ООО «Тюменская инжиниринговая компания»</w:t>
      </w:r>
      <w:r w:rsidR="00596B8A">
        <w:rPr>
          <w:b/>
        </w:rPr>
        <w:t xml:space="preserve"> </w:t>
      </w:r>
      <w:r w:rsidR="00F1610C">
        <w:rPr>
          <w:b/>
          <w:i/>
        </w:rPr>
        <w:t>(регистрационный номер заявки</w:t>
      </w:r>
      <w:r w:rsidR="00596B8A">
        <w:rPr>
          <w:b/>
          <w:i/>
        </w:rPr>
        <w:t xml:space="preserve"> 2</w:t>
      </w:r>
      <w:r w:rsidRPr="00F329FF">
        <w:rPr>
          <w:b/>
          <w:i/>
        </w:rPr>
        <w:t xml:space="preserve">), </w:t>
      </w:r>
      <w:r w:rsidRPr="00F329FF">
        <w:rPr>
          <w:b/>
          <w:i/>
          <w:snapToGrid w:val="0"/>
          <w:color w:val="000000"/>
        </w:rPr>
        <w:t xml:space="preserve">предложившее следующие условия исполнения договора: </w:t>
      </w:r>
      <w:r w:rsidR="00F1610C">
        <w:rPr>
          <w:b/>
          <w:i/>
          <w:snapToGrid w:val="0"/>
          <w:color w:val="000000"/>
        </w:rPr>
        <w:t>ц</w:t>
      </w:r>
      <w:r w:rsidR="00F1610C" w:rsidRPr="00F1610C">
        <w:rPr>
          <w:b/>
          <w:i/>
          <w:snapToGrid w:val="0"/>
          <w:color w:val="000000"/>
        </w:rPr>
        <w:t xml:space="preserve">ена договора </w:t>
      </w:r>
      <w:r w:rsidR="00596B8A">
        <w:rPr>
          <w:b/>
          <w:i/>
          <w:snapToGrid w:val="0"/>
          <w:color w:val="000000"/>
        </w:rPr>
        <w:t xml:space="preserve">- </w:t>
      </w:r>
      <w:r w:rsidR="00596B8A" w:rsidRPr="00596B8A">
        <w:rPr>
          <w:b/>
          <w:i/>
          <w:snapToGrid w:val="0"/>
          <w:color w:val="000000"/>
        </w:rPr>
        <w:t xml:space="preserve">10 608 651 (десять миллионов шестьсот восемь тысяч шестьсот пятьдесят один) рубль 65 копеек </w:t>
      </w:r>
      <w:r w:rsidR="00F1610C" w:rsidRPr="00F1610C">
        <w:rPr>
          <w:b/>
          <w:i/>
          <w:snapToGrid w:val="0"/>
          <w:color w:val="000000"/>
        </w:rPr>
        <w:t>(с учетом НДС</w:t>
      </w:r>
      <w:r w:rsidR="00596B8A">
        <w:rPr>
          <w:b/>
          <w:i/>
          <w:snapToGrid w:val="0"/>
          <w:color w:val="000000"/>
        </w:rPr>
        <w:t xml:space="preserve"> 18%</w:t>
      </w:r>
      <w:r w:rsidR="00F1610C" w:rsidRPr="00F1610C">
        <w:rPr>
          <w:b/>
          <w:i/>
          <w:snapToGrid w:val="0"/>
          <w:color w:val="000000"/>
        </w:rPr>
        <w:t>)</w:t>
      </w:r>
      <w:r w:rsidRPr="00F329FF">
        <w:rPr>
          <w:b/>
          <w:i/>
          <w:snapToGrid w:val="0"/>
          <w:color w:val="000000"/>
        </w:rPr>
        <w:t>,</w:t>
      </w:r>
      <w:r w:rsidRPr="00F329FF">
        <w:t xml:space="preserve"> </w:t>
      </w:r>
      <w:r w:rsidR="00596B8A" w:rsidRPr="00596B8A">
        <w:rPr>
          <w:b/>
          <w:i/>
        </w:rPr>
        <w:t>с</w:t>
      </w:r>
      <w:r w:rsidR="00596B8A" w:rsidRPr="00596B8A">
        <w:rPr>
          <w:b/>
          <w:i/>
          <w:snapToGrid w:val="0"/>
          <w:color w:val="000000"/>
        </w:rPr>
        <w:t>рок выполнения работ</w:t>
      </w:r>
      <w:r w:rsidR="00596B8A">
        <w:rPr>
          <w:b/>
          <w:i/>
          <w:snapToGrid w:val="0"/>
          <w:color w:val="000000"/>
        </w:rPr>
        <w:t xml:space="preserve"> – с момента заключения договора до 20.12.2017 г., с</w:t>
      </w:r>
      <w:r w:rsidR="00596B8A" w:rsidRPr="00596B8A">
        <w:rPr>
          <w:b/>
          <w:i/>
          <w:snapToGrid w:val="0"/>
          <w:color w:val="000000"/>
        </w:rPr>
        <w:t>рок предоставления гарантии качества работ</w:t>
      </w:r>
      <w:r w:rsidR="00596B8A">
        <w:rPr>
          <w:b/>
          <w:i/>
          <w:snapToGrid w:val="0"/>
          <w:color w:val="000000"/>
        </w:rPr>
        <w:t xml:space="preserve"> – 18 (восемнадцать)</w:t>
      </w:r>
      <w:r w:rsidR="00596B8A" w:rsidRPr="00596B8A">
        <w:rPr>
          <w:b/>
          <w:i/>
          <w:snapToGrid w:val="0"/>
          <w:color w:val="000000"/>
        </w:rPr>
        <w:t xml:space="preserve"> </w:t>
      </w:r>
      <w:r w:rsidR="00596B8A">
        <w:rPr>
          <w:b/>
          <w:i/>
          <w:snapToGrid w:val="0"/>
          <w:color w:val="000000"/>
        </w:rPr>
        <w:t xml:space="preserve">месяцев, </w:t>
      </w:r>
      <w:r w:rsidRPr="00F329FF">
        <w:rPr>
          <w:b/>
          <w:i/>
          <w:snapToGrid w:val="0"/>
          <w:color w:val="000000"/>
        </w:rPr>
        <w:t>иные условия исполнения договора подряда указаны в конкурсной документации (</w:t>
      </w:r>
      <w:r w:rsidR="00F1610C">
        <w:rPr>
          <w:b/>
          <w:i/>
        </w:rPr>
        <w:t>реестровый номер 179</w:t>
      </w:r>
      <w:r w:rsidRPr="00F329FF">
        <w:rPr>
          <w:b/>
          <w:i/>
        </w:rPr>
        <w:t>-2017).</w:t>
      </w:r>
    </w:p>
    <w:p w:rsidR="00EB0DFE" w:rsidRPr="00F329FF" w:rsidRDefault="00EB0DFE" w:rsidP="00C26364">
      <w:pPr>
        <w:jc w:val="both"/>
      </w:pPr>
    </w:p>
    <w:p w:rsidR="00423F4C" w:rsidRPr="00F329FF" w:rsidRDefault="00423F4C" w:rsidP="00C26364">
      <w:pPr>
        <w:keepNext/>
        <w:jc w:val="both"/>
        <w:rPr>
          <w:b/>
        </w:rPr>
      </w:pPr>
      <w:r w:rsidRPr="00F329FF">
        <w:rPr>
          <w:b/>
        </w:rPr>
        <w:t>Протокол составлен в двух идентичных экземплярах.</w:t>
      </w:r>
    </w:p>
    <w:p w:rsidR="00423F4C" w:rsidRPr="00F329FF" w:rsidRDefault="002E2D79" w:rsidP="00C26364">
      <w:pPr>
        <w:keepNext/>
        <w:autoSpaceDE w:val="0"/>
        <w:autoSpaceDN w:val="0"/>
        <w:adjustRightInd w:val="0"/>
        <w:rPr>
          <w:b/>
        </w:rPr>
      </w:pPr>
      <w:r w:rsidRPr="00F329FF">
        <w:rPr>
          <w:b/>
        </w:rPr>
        <w:t>Дата составления протокола:</w:t>
      </w:r>
      <w:r w:rsidR="00FD18A5" w:rsidRPr="00F329FF">
        <w:rPr>
          <w:b/>
        </w:rPr>
        <w:t xml:space="preserve"> </w:t>
      </w:r>
      <w:r w:rsidR="00F1610C">
        <w:rPr>
          <w:b/>
        </w:rPr>
        <w:t>10 августа</w:t>
      </w:r>
      <w:r w:rsidR="00423F4C" w:rsidRPr="00F329FF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464" w:type="dxa"/>
        <w:tblLook w:val="04A0" w:firstRow="1" w:lastRow="0" w:firstColumn="1" w:lastColumn="0" w:noHBand="0" w:noVBand="1"/>
      </w:tblPr>
      <w:tblGrid>
        <w:gridCol w:w="3393"/>
        <w:gridCol w:w="3037"/>
        <w:gridCol w:w="3034"/>
      </w:tblGrid>
      <w:tr w:rsidR="00D15C36" w:rsidRPr="00F329FF" w:rsidTr="0000623F">
        <w:trPr>
          <w:trHeight w:val="707"/>
        </w:trPr>
        <w:tc>
          <w:tcPr>
            <w:tcW w:w="3393" w:type="dxa"/>
          </w:tcPr>
          <w:p w:rsidR="00D15C36" w:rsidRPr="00F329FF" w:rsidRDefault="00F1610C" w:rsidP="00F329FF">
            <w:pPr>
              <w:keepNext/>
              <w:rPr>
                <w:b/>
                <w:i/>
              </w:rPr>
            </w:pPr>
            <w:r w:rsidRPr="00F1610C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:rsidR="00D15C36" w:rsidRPr="00F329FF" w:rsidRDefault="00D15C36" w:rsidP="00F329FF">
            <w:pPr>
              <w:keepNext/>
            </w:pPr>
          </w:p>
          <w:p w:rsidR="00D15C36" w:rsidRPr="00F329FF" w:rsidRDefault="00F1610C" w:rsidP="00F329FF">
            <w:pPr>
              <w:keepNext/>
            </w:pPr>
            <w:r>
              <w:t>В.А. Шишов</w:t>
            </w:r>
          </w:p>
        </w:tc>
        <w:tc>
          <w:tcPr>
            <w:tcW w:w="3034" w:type="dxa"/>
          </w:tcPr>
          <w:p w:rsidR="00D15C36" w:rsidRPr="00F329FF" w:rsidRDefault="00D15C36" w:rsidP="00F329FF">
            <w:pPr>
              <w:keepNext/>
            </w:pPr>
          </w:p>
        </w:tc>
      </w:tr>
      <w:tr w:rsidR="00D15C36" w:rsidRPr="00F329FF" w:rsidTr="0000623F">
        <w:trPr>
          <w:trHeight w:val="700"/>
        </w:trPr>
        <w:tc>
          <w:tcPr>
            <w:tcW w:w="3393" w:type="dxa"/>
          </w:tcPr>
          <w:p w:rsidR="00D15C36" w:rsidRPr="00F329FF" w:rsidRDefault="00D15C36" w:rsidP="00F329FF">
            <w:pPr>
              <w:keepNext/>
              <w:rPr>
                <w:b/>
                <w:i/>
              </w:rPr>
            </w:pPr>
          </w:p>
        </w:tc>
        <w:tc>
          <w:tcPr>
            <w:tcW w:w="3037" w:type="dxa"/>
          </w:tcPr>
          <w:p w:rsidR="00D15C36" w:rsidRPr="00F329FF" w:rsidRDefault="00D15C36" w:rsidP="00F329FF">
            <w:pPr>
              <w:keepNext/>
            </w:pPr>
          </w:p>
          <w:p w:rsidR="00D15C36" w:rsidRPr="00F329FF" w:rsidRDefault="00D15C36" w:rsidP="00F329FF">
            <w:pPr>
              <w:keepNext/>
            </w:pPr>
            <w:r w:rsidRPr="00F329FF">
              <w:t>К.А. Прохоров</w:t>
            </w:r>
          </w:p>
        </w:tc>
        <w:tc>
          <w:tcPr>
            <w:tcW w:w="3034" w:type="dxa"/>
          </w:tcPr>
          <w:p w:rsidR="00D15C36" w:rsidRPr="00F329FF" w:rsidRDefault="00D15C36" w:rsidP="00F329FF">
            <w:pPr>
              <w:keepNext/>
            </w:pPr>
          </w:p>
        </w:tc>
      </w:tr>
      <w:tr w:rsidR="00423F4C" w:rsidRPr="00F329FF" w:rsidTr="0000623F">
        <w:trPr>
          <w:trHeight w:val="714"/>
        </w:trPr>
        <w:tc>
          <w:tcPr>
            <w:tcW w:w="3393" w:type="dxa"/>
          </w:tcPr>
          <w:p w:rsidR="00423F4C" w:rsidRPr="00F329FF" w:rsidRDefault="00423F4C" w:rsidP="00F329FF">
            <w:pPr>
              <w:keepNext/>
              <w:rPr>
                <w:b/>
                <w:i/>
              </w:rPr>
            </w:pPr>
          </w:p>
        </w:tc>
        <w:tc>
          <w:tcPr>
            <w:tcW w:w="3037" w:type="dxa"/>
          </w:tcPr>
          <w:p w:rsidR="00D15C36" w:rsidRPr="00F329FF" w:rsidRDefault="00D15C36" w:rsidP="00F329FF">
            <w:pPr>
              <w:keepNext/>
            </w:pPr>
          </w:p>
          <w:p w:rsidR="00423F4C" w:rsidRPr="00F329FF" w:rsidRDefault="00D15C36" w:rsidP="00F329FF">
            <w:pPr>
              <w:keepNext/>
            </w:pPr>
            <w:r w:rsidRPr="00F329FF">
              <w:t>С.А. Шаршов</w:t>
            </w:r>
          </w:p>
        </w:tc>
        <w:tc>
          <w:tcPr>
            <w:tcW w:w="3034" w:type="dxa"/>
          </w:tcPr>
          <w:p w:rsidR="00423F4C" w:rsidRPr="00F329FF" w:rsidRDefault="00423F4C" w:rsidP="00F329FF">
            <w:pPr>
              <w:keepNext/>
            </w:pPr>
          </w:p>
        </w:tc>
      </w:tr>
      <w:tr w:rsidR="00423F4C" w:rsidRPr="00F329FF" w:rsidTr="0000623F">
        <w:trPr>
          <w:trHeight w:val="756"/>
        </w:trPr>
        <w:tc>
          <w:tcPr>
            <w:tcW w:w="3393" w:type="dxa"/>
          </w:tcPr>
          <w:p w:rsidR="00423F4C" w:rsidRPr="00F329FF" w:rsidRDefault="00423F4C" w:rsidP="00F329FF">
            <w:pPr>
              <w:keepNext/>
              <w:rPr>
                <w:b/>
                <w:i/>
              </w:rPr>
            </w:pPr>
          </w:p>
          <w:p w:rsidR="00423F4C" w:rsidRPr="00F329FF" w:rsidRDefault="00423F4C" w:rsidP="00F329FF">
            <w:pPr>
              <w:keepNext/>
              <w:rPr>
                <w:b/>
                <w:i/>
              </w:rPr>
            </w:pPr>
            <w:r w:rsidRPr="00F329F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Pr="00F329FF" w:rsidRDefault="00423F4C" w:rsidP="00F329FF">
            <w:pPr>
              <w:keepNext/>
            </w:pPr>
          </w:p>
          <w:p w:rsidR="00423F4C" w:rsidRPr="00F329FF" w:rsidRDefault="0036082E" w:rsidP="00F329FF">
            <w:pPr>
              <w:keepNext/>
            </w:pPr>
            <w:r w:rsidRPr="00F329FF">
              <w:t>Д.Е. Прохорова</w:t>
            </w:r>
          </w:p>
        </w:tc>
        <w:tc>
          <w:tcPr>
            <w:tcW w:w="3034" w:type="dxa"/>
          </w:tcPr>
          <w:p w:rsidR="00423F4C" w:rsidRPr="00F329FF" w:rsidRDefault="00423F4C" w:rsidP="00F329FF">
            <w:pPr>
              <w:keepNext/>
            </w:pPr>
          </w:p>
        </w:tc>
      </w:tr>
    </w:tbl>
    <w:p w:rsidR="00C249B0" w:rsidRPr="00F329FF" w:rsidRDefault="00C249B0" w:rsidP="00F329FF">
      <w:pPr>
        <w:keepNext/>
        <w:jc w:val="both"/>
      </w:pPr>
    </w:p>
    <w:sectPr w:rsidR="00C249B0" w:rsidRPr="00F329FF" w:rsidSect="00C26364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64" w:rsidRDefault="00C26364" w:rsidP="00D20D0B">
      <w:r>
        <w:separator/>
      </w:r>
    </w:p>
  </w:endnote>
  <w:endnote w:type="continuationSeparator" w:id="0">
    <w:p w:rsidR="00C26364" w:rsidRDefault="00C26364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64" w:rsidRDefault="00C26364" w:rsidP="00D20D0B">
      <w:r>
        <w:separator/>
      </w:r>
    </w:p>
  </w:footnote>
  <w:footnote w:type="continuationSeparator" w:id="0">
    <w:p w:rsidR="00C26364" w:rsidRDefault="00C26364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6F0"/>
    <w:multiLevelType w:val="hybridMultilevel"/>
    <w:tmpl w:val="F3406776"/>
    <w:lvl w:ilvl="0" w:tplc="1A0CAA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7C53FD"/>
    <w:multiLevelType w:val="hybridMultilevel"/>
    <w:tmpl w:val="B9C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702A8"/>
    <w:multiLevelType w:val="hybridMultilevel"/>
    <w:tmpl w:val="4782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441F1BD3"/>
    <w:multiLevelType w:val="hybridMultilevel"/>
    <w:tmpl w:val="4CA2377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0B18"/>
    <w:multiLevelType w:val="hybridMultilevel"/>
    <w:tmpl w:val="57E42C70"/>
    <w:lvl w:ilvl="0" w:tplc="1DD497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3"/>
  </w:num>
  <w:num w:numId="8">
    <w:abstractNumId w:val="9"/>
  </w:num>
  <w:num w:numId="9">
    <w:abstractNumId w:val="26"/>
  </w:num>
  <w:num w:numId="10">
    <w:abstractNumId w:val="30"/>
  </w:num>
  <w:num w:numId="11">
    <w:abstractNumId w:val="29"/>
  </w:num>
  <w:num w:numId="12">
    <w:abstractNumId w:val="23"/>
  </w:num>
  <w:num w:numId="13">
    <w:abstractNumId w:val="22"/>
  </w:num>
  <w:num w:numId="14">
    <w:abstractNumId w:val="28"/>
  </w:num>
  <w:num w:numId="15">
    <w:abstractNumId w:val="12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24"/>
  </w:num>
  <w:num w:numId="21">
    <w:abstractNumId w:val="7"/>
  </w:num>
  <w:num w:numId="22">
    <w:abstractNumId w:val="3"/>
  </w:num>
  <w:num w:numId="23">
    <w:abstractNumId w:val="5"/>
  </w:num>
  <w:num w:numId="24">
    <w:abstractNumId w:val="16"/>
  </w:num>
  <w:num w:numId="25">
    <w:abstractNumId w:val="25"/>
  </w:num>
  <w:num w:numId="26">
    <w:abstractNumId w:val="10"/>
  </w:num>
  <w:num w:numId="27">
    <w:abstractNumId w:val="6"/>
  </w:num>
  <w:num w:numId="28">
    <w:abstractNumId w:val="32"/>
  </w:num>
  <w:num w:numId="29">
    <w:abstractNumId w:val="11"/>
  </w:num>
  <w:num w:numId="30">
    <w:abstractNumId w:val="1"/>
  </w:num>
  <w:num w:numId="31">
    <w:abstractNumId w:val="17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623F"/>
    <w:rsid w:val="00006B4F"/>
    <w:rsid w:val="00011875"/>
    <w:rsid w:val="00015568"/>
    <w:rsid w:val="00015C15"/>
    <w:rsid w:val="00016375"/>
    <w:rsid w:val="00020D42"/>
    <w:rsid w:val="00021728"/>
    <w:rsid w:val="000222CA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11F6"/>
    <w:rsid w:val="00053423"/>
    <w:rsid w:val="00054A65"/>
    <w:rsid w:val="00055B8A"/>
    <w:rsid w:val="00060FE8"/>
    <w:rsid w:val="000613F0"/>
    <w:rsid w:val="00064BBC"/>
    <w:rsid w:val="000659BA"/>
    <w:rsid w:val="0006685A"/>
    <w:rsid w:val="00066EB6"/>
    <w:rsid w:val="00070CFA"/>
    <w:rsid w:val="000721E2"/>
    <w:rsid w:val="00074189"/>
    <w:rsid w:val="00075A7D"/>
    <w:rsid w:val="00075F01"/>
    <w:rsid w:val="00080121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3F0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457F"/>
    <w:rsid w:val="000E7128"/>
    <w:rsid w:val="000F1FC8"/>
    <w:rsid w:val="000F274B"/>
    <w:rsid w:val="000F2BB9"/>
    <w:rsid w:val="000F4816"/>
    <w:rsid w:val="000F5E1D"/>
    <w:rsid w:val="000F6C58"/>
    <w:rsid w:val="00101902"/>
    <w:rsid w:val="001025A5"/>
    <w:rsid w:val="00102F3D"/>
    <w:rsid w:val="0010418B"/>
    <w:rsid w:val="001070AD"/>
    <w:rsid w:val="00111B19"/>
    <w:rsid w:val="00111BAE"/>
    <w:rsid w:val="00117987"/>
    <w:rsid w:val="00121BAB"/>
    <w:rsid w:val="0012239E"/>
    <w:rsid w:val="00123C42"/>
    <w:rsid w:val="00133ADC"/>
    <w:rsid w:val="00134EF7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40B9"/>
    <w:rsid w:val="00190141"/>
    <w:rsid w:val="00192A14"/>
    <w:rsid w:val="00193239"/>
    <w:rsid w:val="00194231"/>
    <w:rsid w:val="00196A51"/>
    <w:rsid w:val="001A05DA"/>
    <w:rsid w:val="001A5E58"/>
    <w:rsid w:val="001B197A"/>
    <w:rsid w:val="001B3F1E"/>
    <w:rsid w:val="001B5E88"/>
    <w:rsid w:val="001B7F21"/>
    <w:rsid w:val="001C0429"/>
    <w:rsid w:val="001C0A14"/>
    <w:rsid w:val="001C280F"/>
    <w:rsid w:val="001C5FFD"/>
    <w:rsid w:val="001D0163"/>
    <w:rsid w:val="001D0218"/>
    <w:rsid w:val="001D487F"/>
    <w:rsid w:val="001D6A5C"/>
    <w:rsid w:val="001D7149"/>
    <w:rsid w:val="001E07E5"/>
    <w:rsid w:val="001E0A6D"/>
    <w:rsid w:val="001E3F6D"/>
    <w:rsid w:val="001E4783"/>
    <w:rsid w:val="001E5085"/>
    <w:rsid w:val="001E72DB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494"/>
    <w:rsid w:val="00223827"/>
    <w:rsid w:val="00224A2C"/>
    <w:rsid w:val="00224BFF"/>
    <w:rsid w:val="00225CD4"/>
    <w:rsid w:val="00227B00"/>
    <w:rsid w:val="00232B78"/>
    <w:rsid w:val="00233D0A"/>
    <w:rsid w:val="00233DD6"/>
    <w:rsid w:val="0023474B"/>
    <w:rsid w:val="00236195"/>
    <w:rsid w:val="00241629"/>
    <w:rsid w:val="00246CF1"/>
    <w:rsid w:val="00247075"/>
    <w:rsid w:val="00251123"/>
    <w:rsid w:val="00251CF8"/>
    <w:rsid w:val="002533B4"/>
    <w:rsid w:val="00254866"/>
    <w:rsid w:val="002611D4"/>
    <w:rsid w:val="00265E3A"/>
    <w:rsid w:val="00266294"/>
    <w:rsid w:val="00266D50"/>
    <w:rsid w:val="002709EC"/>
    <w:rsid w:val="0027158E"/>
    <w:rsid w:val="0027174D"/>
    <w:rsid w:val="00274104"/>
    <w:rsid w:val="00276B88"/>
    <w:rsid w:val="00280C68"/>
    <w:rsid w:val="00281F26"/>
    <w:rsid w:val="00285531"/>
    <w:rsid w:val="00286889"/>
    <w:rsid w:val="00291347"/>
    <w:rsid w:val="00293C7F"/>
    <w:rsid w:val="0029584A"/>
    <w:rsid w:val="00295AEF"/>
    <w:rsid w:val="002A49BB"/>
    <w:rsid w:val="002A585E"/>
    <w:rsid w:val="002B2297"/>
    <w:rsid w:val="002B462B"/>
    <w:rsid w:val="002B4DF3"/>
    <w:rsid w:val="002B5EFD"/>
    <w:rsid w:val="002B76A5"/>
    <w:rsid w:val="002C0159"/>
    <w:rsid w:val="002C3341"/>
    <w:rsid w:val="002C37D1"/>
    <w:rsid w:val="002C5948"/>
    <w:rsid w:val="002D0FEB"/>
    <w:rsid w:val="002D1621"/>
    <w:rsid w:val="002D2AE0"/>
    <w:rsid w:val="002D42C7"/>
    <w:rsid w:val="002D6586"/>
    <w:rsid w:val="002D7042"/>
    <w:rsid w:val="002E2A96"/>
    <w:rsid w:val="002E2D79"/>
    <w:rsid w:val="002F0574"/>
    <w:rsid w:val="002F72CF"/>
    <w:rsid w:val="00303BD7"/>
    <w:rsid w:val="00307EA5"/>
    <w:rsid w:val="00312CA3"/>
    <w:rsid w:val="00312E85"/>
    <w:rsid w:val="00313FF2"/>
    <w:rsid w:val="00316345"/>
    <w:rsid w:val="00322215"/>
    <w:rsid w:val="003223D8"/>
    <w:rsid w:val="00323C94"/>
    <w:rsid w:val="00325C38"/>
    <w:rsid w:val="00325D3B"/>
    <w:rsid w:val="00340E79"/>
    <w:rsid w:val="0034395D"/>
    <w:rsid w:val="00344EF8"/>
    <w:rsid w:val="0035014D"/>
    <w:rsid w:val="003515F2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3F8F"/>
    <w:rsid w:val="00394A76"/>
    <w:rsid w:val="003955BA"/>
    <w:rsid w:val="00396A49"/>
    <w:rsid w:val="003970CE"/>
    <w:rsid w:val="003971C0"/>
    <w:rsid w:val="003A1126"/>
    <w:rsid w:val="003A20D1"/>
    <w:rsid w:val="003A54FA"/>
    <w:rsid w:val="003A625B"/>
    <w:rsid w:val="003B0A90"/>
    <w:rsid w:val="003B4DA7"/>
    <w:rsid w:val="003C00CE"/>
    <w:rsid w:val="003C37EF"/>
    <w:rsid w:val="003C669F"/>
    <w:rsid w:val="003C6CB3"/>
    <w:rsid w:val="003C73F0"/>
    <w:rsid w:val="003D3937"/>
    <w:rsid w:val="003D43CC"/>
    <w:rsid w:val="003D554C"/>
    <w:rsid w:val="003D66A4"/>
    <w:rsid w:val="003E1B41"/>
    <w:rsid w:val="003E2BAC"/>
    <w:rsid w:val="003E6CF0"/>
    <w:rsid w:val="003E71F9"/>
    <w:rsid w:val="003E7C78"/>
    <w:rsid w:val="003F2908"/>
    <w:rsid w:val="003F572F"/>
    <w:rsid w:val="003F57D9"/>
    <w:rsid w:val="003F58C5"/>
    <w:rsid w:val="003F597B"/>
    <w:rsid w:val="00401E6D"/>
    <w:rsid w:val="00402A79"/>
    <w:rsid w:val="00403A6F"/>
    <w:rsid w:val="004078CE"/>
    <w:rsid w:val="00407CE3"/>
    <w:rsid w:val="00407D75"/>
    <w:rsid w:val="00410DB7"/>
    <w:rsid w:val="00411E7B"/>
    <w:rsid w:val="00412A89"/>
    <w:rsid w:val="00414B42"/>
    <w:rsid w:val="004175A7"/>
    <w:rsid w:val="004207D7"/>
    <w:rsid w:val="00420AFB"/>
    <w:rsid w:val="00421CC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901"/>
    <w:rsid w:val="00473910"/>
    <w:rsid w:val="00476DC1"/>
    <w:rsid w:val="00477B85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A77D4"/>
    <w:rsid w:val="004B0767"/>
    <w:rsid w:val="004B172D"/>
    <w:rsid w:val="004B1CFD"/>
    <w:rsid w:val="004B2BDB"/>
    <w:rsid w:val="004B7332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485C"/>
    <w:rsid w:val="00507D99"/>
    <w:rsid w:val="00510B1E"/>
    <w:rsid w:val="00510E47"/>
    <w:rsid w:val="00511B46"/>
    <w:rsid w:val="005140EB"/>
    <w:rsid w:val="00514C99"/>
    <w:rsid w:val="00522873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7F76"/>
    <w:rsid w:val="00540956"/>
    <w:rsid w:val="00541186"/>
    <w:rsid w:val="00542621"/>
    <w:rsid w:val="00545E21"/>
    <w:rsid w:val="00546B0F"/>
    <w:rsid w:val="00552FB5"/>
    <w:rsid w:val="0055346E"/>
    <w:rsid w:val="005638B0"/>
    <w:rsid w:val="0056496E"/>
    <w:rsid w:val="00565EAF"/>
    <w:rsid w:val="00566B99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1D"/>
    <w:rsid w:val="00594739"/>
    <w:rsid w:val="00594FB0"/>
    <w:rsid w:val="005952D9"/>
    <w:rsid w:val="00596B8A"/>
    <w:rsid w:val="005A0AB2"/>
    <w:rsid w:val="005A175C"/>
    <w:rsid w:val="005A1894"/>
    <w:rsid w:val="005A2164"/>
    <w:rsid w:val="005A3C03"/>
    <w:rsid w:val="005A3CDC"/>
    <w:rsid w:val="005A5D63"/>
    <w:rsid w:val="005A6757"/>
    <w:rsid w:val="005A7B27"/>
    <w:rsid w:val="005B32CB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128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3428"/>
    <w:rsid w:val="00633B2E"/>
    <w:rsid w:val="0063617B"/>
    <w:rsid w:val="006369F6"/>
    <w:rsid w:val="0064332A"/>
    <w:rsid w:val="00643FD7"/>
    <w:rsid w:val="00645FFC"/>
    <w:rsid w:val="0064786C"/>
    <w:rsid w:val="0065048C"/>
    <w:rsid w:val="00650E05"/>
    <w:rsid w:val="00652EF7"/>
    <w:rsid w:val="006539E2"/>
    <w:rsid w:val="00653A25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6C31"/>
    <w:rsid w:val="00670044"/>
    <w:rsid w:val="0067215B"/>
    <w:rsid w:val="0067302F"/>
    <w:rsid w:val="00676308"/>
    <w:rsid w:val="006774DB"/>
    <w:rsid w:val="006777CD"/>
    <w:rsid w:val="00680000"/>
    <w:rsid w:val="0068128D"/>
    <w:rsid w:val="0068160B"/>
    <w:rsid w:val="00681D40"/>
    <w:rsid w:val="00683EDB"/>
    <w:rsid w:val="00683EF0"/>
    <w:rsid w:val="00686AF9"/>
    <w:rsid w:val="00687C1F"/>
    <w:rsid w:val="00691945"/>
    <w:rsid w:val="00693F72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5DD"/>
    <w:rsid w:val="006E3A1C"/>
    <w:rsid w:val="006E4950"/>
    <w:rsid w:val="006E6803"/>
    <w:rsid w:val="006F2BEC"/>
    <w:rsid w:val="006F2EA0"/>
    <w:rsid w:val="006F3FB2"/>
    <w:rsid w:val="006F417E"/>
    <w:rsid w:val="006F55C1"/>
    <w:rsid w:val="006F74B4"/>
    <w:rsid w:val="00703151"/>
    <w:rsid w:val="007063AF"/>
    <w:rsid w:val="00723451"/>
    <w:rsid w:val="0072439A"/>
    <w:rsid w:val="0073089D"/>
    <w:rsid w:val="007316A7"/>
    <w:rsid w:val="00741999"/>
    <w:rsid w:val="0074398C"/>
    <w:rsid w:val="00743C71"/>
    <w:rsid w:val="00743FE2"/>
    <w:rsid w:val="00757EDE"/>
    <w:rsid w:val="00761B1C"/>
    <w:rsid w:val="007623A8"/>
    <w:rsid w:val="00771EF9"/>
    <w:rsid w:val="00781AAD"/>
    <w:rsid w:val="00783BFE"/>
    <w:rsid w:val="007845DA"/>
    <w:rsid w:val="007849E7"/>
    <w:rsid w:val="00786381"/>
    <w:rsid w:val="00787311"/>
    <w:rsid w:val="00787AE5"/>
    <w:rsid w:val="00793416"/>
    <w:rsid w:val="007937E3"/>
    <w:rsid w:val="007A161B"/>
    <w:rsid w:val="007A1B28"/>
    <w:rsid w:val="007A2B92"/>
    <w:rsid w:val="007A3532"/>
    <w:rsid w:val="007A4DF9"/>
    <w:rsid w:val="007A59A6"/>
    <w:rsid w:val="007B1B4E"/>
    <w:rsid w:val="007B5DFF"/>
    <w:rsid w:val="007B634C"/>
    <w:rsid w:val="007B6A25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5E5"/>
    <w:rsid w:val="00816D1E"/>
    <w:rsid w:val="008203D4"/>
    <w:rsid w:val="008257DA"/>
    <w:rsid w:val="00825E6F"/>
    <w:rsid w:val="00826115"/>
    <w:rsid w:val="00830E40"/>
    <w:rsid w:val="00831B7B"/>
    <w:rsid w:val="00831D4F"/>
    <w:rsid w:val="00832E74"/>
    <w:rsid w:val="008343F7"/>
    <w:rsid w:val="008364E2"/>
    <w:rsid w:val="00837225"/>
    <w:rsid w:val="00840624"/>
    <w:rsid w:val="00840E27"/>
    <w:rsid w:val="0084460A"/>
    <w:rsid w:val="0084585A"/>
    <w:rsid w:val="00845BBB"/>
    <w:rsid w:val="0084610C"/>
    <w:rsid w:val="00847A58"/>
    <w:rsid w:val="0085247C"/>
    <w:rsid w:val="00852890"/>
    <w:rsid w:val="00852DC5"/>
    <w:rsid w:val="008541CA"/>
    <w:rsid w:val="008563E8"/>
    <w:rsid w:val="008564C2"/>
    <w:rsid w:val="00856C8E"/>
    <w:rsid w:val="00857A1C"/>
    <w:rsid w:val="00860331"/>
    <w:rsid w:val="008611F9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1935"/>
    <w:rsid w:val="008828DD"/>
    <w:rsid w:val="00882F06"/>
    <w:rsid w:val="00884F37"/>
    <w:rsid w:val="00885ED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63CA"/>
    <w:rsid w:val="008B14EF"/>
    <w:rsid w:val="008B35D4"/>
    <w:rsid w:val="008B6B01"/>
    <w:rsid w:val="008B74A6"/>
    <w:rsid w:val="008C1818"/>
    <w:rsid w:val="008C18D8"/>
    <w:rsid w:val="008D26BF"/>
    <w:rsid w:val="008D2B42"/>
    <w:rsid w:val="008D31F2"/>
    <w:rsid w:val="008D4166"/>
    <w:rsid w:val="008D43E5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49E0"/>
    <w:rsid w:val="0090720A"/>
    <w:rsid w:val="0091517A"/>
    <w:rsid w:val="00916239"/>
    <w:rsid w:val="00917198"/>
    <w:rsid w:val="00917DBF"/>
    <w:rsid w:val="0092026C"/>
    <w:rsid w:val="00923AC6"/>
    <w:rsid w:val="0092443F"/>
    <w:rsid w:val="0092490E"/>
    <w:rsid w:val="00924919"/>
    <w:rsid w:val="00932E2C"/>
    <w:rsid w:val="00936A5A"/>
    <w:rsid w:val="00936E84"/>
    <w:rsid w:val="00937D84"/>
    <w:rsid w:val="00941EFF"/>
    <w:rsid w:val="00945046"/>
    <w:rsid w:val="009451EB"/>
    <w:rsid w:val="00946767"/>
    <w:rsid w:val="00950080"/>
    <w:rsid w:val="009507B5"/>
    <w:rsid w:val="009508FD"/>
    <w:rsid w:val="009525F4"/>
    <w:rsid w:val="00954136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90B24"/>
    <w:rsid w:val="00992D05"/>
    <w:rsid w:val="009960F0"/>
    <w:rsid w:val="009A3AD7"/>
    <w:rsid w:val="009A715B"/>
    <w:rsid w:val="009A7FD8"/>
    <w:rsid w:val="009B18B1"/>
    <w:rsid w:val="009B3B96"/>
    <w:rsid w:val="009B70EC"/>
    <w:rsid w:val="009B7C25"/>
    <w:rsid w:val="009C04ED"/>
    <w:rsid w:val="009C188C"/>
    <w:rsid w:val="009C26B9"/>
    <w:rsid w:val="009C2BFA"/>
    <w:rsid w:val="009C417C"/>
    <w:rsid w:val="009C5CEC"/>
    <w:rsid w:val="009D086A"/>
    <w:rsid w:val="009D3DF7"/>
    <w:rsid w:val="009D4044"/>
    <w:rsid w:val="009D647A"/>
    <w:rsid w:val="009D65E6"/>
    <w:rsid w:val="009D70A2"/>
    <w:rsid w:val="009E31D6"/>
    <w:rsid w:val="009E350C"/>
    <w:rsid w:val="009F09F3"/>
    <w:rsid w:val="009F4793"/>
    <w:rsid w:val="009F63EB"/>
    <w:rsid w:val="00A01BD4"/>
    <w:rsid w:val="00A01C10"/>
    <w:rsid w:val="00A03B25"/>
    <w:rsid w:val="00A05349"/>
    <w:rsid w:val="00A0607B"/>
    <w:rsid w:val="00A06250"/>
    <w:rsid w:val="00A07027"/>
    <w:rsid w:val="00A14A9B"/>
    <w:rsid w:val="00A15E2D"/>
    <w:rsid w:val="00A16E08"/>
    <w:rsid w:val="00A16E6B"/>
    <w:rsid w:val="00A20462"/>
    <w:rsid w:val="00A25098"/>
    <w:rsid w:val="00A37A06"/>
    <w:rsid w:val="00A40559"/>
    <w:rsid w:val="00A43772"/>
    <w:rsid w:val="00A45DA4"/>
    <w:rsid w:val="00A46166"/>
    <w:rsid w:val="00A51CEA"/>
    <w:rsid w:val="00A52898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C8A"/>
    <w:rsid w:val="00AB3D44"/>
    <w:rsid w:val="00AB4098"/>
    <w:rsid w:val="00AB667B"/>
    <w:rsid w:val="00AC5178"/>
    <w:rsid w:val="00AC767A"/>
    <w:rsid w:val="00AC7D0B"/>
    <w:rsid w:val="00AD0936"/>
    <w:rsid w:val="00AD2941"/>
    <w:rsid w:val="00AD2CB8"/>
    <w:rsid w:val="00AD4426"/>
    <w:rsid w:val="00AD5C60"/>
    <w:rsid w:val="00AD65B0"/>
    <w:rsid w:val="00AD7391"/>
    <w:rsid w:val="00AD75BB"/>
    <w:rsid w:val="00AE1C73"/>
    <w:rsid w:val="00AE4C7C"/>
    <w:rsid w:val="00AE5AD7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0B8A"/>
    <w:rsid w:val="00B350F5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71F7"/>
    <w:rsid w:val="00BA2E68"/>
    <w:rsid w:val="00BA3103"/>
    <w:rsid w:val="00BA7A49"/>
    <w:rsid w:val="00BB59A0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936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6D6"/>
    <w:rsid w:val="00C16A12"/>
    <w:rsid w:val="00C171DF"/>
    <w:rsid w:val="00C21447"/>
    <w:rsid w:val="00C2246C"/>
    <w:rsid w:val="00C237FE"/>
    <w:rsid w:val="00C249B0"/>
    <w:rsid w:val="00C26364"/>
    <w:rsid w:val="00C26A2C"/>
    <w:rsid w:val="00C26E00"/>
    <w:rsid w:val="00C275CD"/>
    <w:rsid w:val="00C33C61"/>
    <w:rsid w:val="00C36E0E"/>
    <w:rsid w:val="00C37112"/>
    <w:rsid w:val="00C406FC"/>
    <w:rsid w:val="00C40FB0"/>
    <w:rsid w:val="00C4476E"/>
    <w:rsid w:val="00C44960"/>
    <w:rsid w:val="00C44E06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4022"/>
    <w:rsid w:val="00CA00BE"/>
    <w:rsid w:val="00CA0EAA"/>
    <w:rsid w:val="00CA301C"/>
    <w:rsid w:val="00CA6166"/>
    <w:rsid w:val="00CB081C"/>
    <w:rsid w:val="00CB4F56"/>
    <w:rsid w:val="00CB6A56"/>
    <w:rsid w:val="00CB73CC"/>
    <w:rsid w:val="00CC05DF"/>
    <w:rsid w:val="00CC471E"/>
    <w:rsid w:val="00CC636D"/>
    <w:rsid w:val="00CD029D"/>
    <w:rsid w:val="00CD189E"/>
    <w:rsid w:val="00CD1ADA"/>
    <w:rsid w:val="00CD223A"/>
    <w:rsid w:val="00CD4AFD"/>
    <w:rsid w:val="00CD5A83"/>
    <w:rsid w:val="00CD6A2F"/>
    <w:rsid w:val="00CF0918"/>
    <w:rsid w:val="00CF0F6D"/>
    <w:rsid w:val="00CF5666"/>
    <w:rsid w:val="00CF61E5"/>
    <w:rsid w:val="00CF77C6"/>
    <w:rsid w:val="00D01AE2"/>
    <w:rsid w:val="00D030D0"/>
    <w:rsid w:val="00D05CBC"/>
    <w:rsid w:val="00D1119B"/>
    <w:rsid w:val="00D12ABA"/>
    <w:rsid w:val="00D14700"/>
    <w:rsid w:val="00D15C36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55BE1"/>
    <w:rsid w:val="00D61BAF"/>
    <w:rsid w:val="00D623F9"/>
    <w:rsid w:val="00D64506"/>
    <w:rsid w:val="00D65905"/>
    <w:rsid w:val="00D66D1C"/>
    <w:rsid w:val="00D66E19"/>
    <w:rsid w:val="00D705FE"/>
    <w:rsid w:val="00D7240F"/>
    <w:rsid w:val="00D7414E"/>
    <w:rsid w:val="00D761DB"/>
    <w:rsid w:val="00D767D4"/>
    <w:rsid w:val="00D769C7"/>
    <w:rsid w:val="00D82705"/>
    <w:rsid w:val="00D82B6E"/>
    <w:rsid w:val="00D834D4"/>
    <w:rsid w:val="00D83FE8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A0191"/>
    <w:rsid w:val="00DA2412"/>
    <w:rsid w:val="00DA3209"/>
    <w:rsid w:val="00DA37A3"/>
    <w:rsid w:val="00DA498E"/>
    <w:rsid w:val="00DA67F8"/>
    <w:rsid w:val="00DB14C0"/>
    <w:rsid w:val="00DB236B"/>
    <w:rsid w:val="00DB431D"/>
    <w:rsid w:val="00DB5363"/>
    <w:rsid w:val="00DB7419"/>
    <w:rsid w:val="00DC1C14"/>
    <w:rsid w:val="00DC3B70"/>
    <w:rsid w:val="00DC4FAA"/>
    <w:rsid w:val="00DC76D1"/>
    <w:rsid w:val="00DD15CA"/>
    <w:rsid w:val="00DD4F58"/>
    <w:rsid w:val="00DD5383"/>
    <w:rsid w:val="00DD6803"/>
    <w:rsid w:val="00DE4455"/>
    <w:rsid w:val="00DF2677"/>
    <w:rsid w:val="00DF38FB"/>
    <w:rsid w:val="00E03F96"/>
    <w:rsid w:val="00E10294"/>
    <w:rsid w:val="00E13926"/>
    <w:rsid w:val="00E172B1"/>
    <w:rsid w:val="00E17385"/>
    <w:rsid w:val="00E20109"/>
    <w:rsid w:val="00E20F6D"/>
    <w:rsid w:val="00E22BFD"/>
    <w:rsid w:val="00E24EB3"/>
    <w:rsid w:val="00E263FC"/>
    <w:rsid w:val="00E26C47"/>
    <w:rsid w:val="00E301D0"/>
    <w:rsid w:val="00E30A9A"/>
    <w:rsid w:val="00E3223E"/>
    <w:rsid w:val="00E3333F"/>
    <w:rsid w:val="00E3479D"/>
    <w:rsid w:val="00E349D7"/>
    <w:rsid w:val="00E44B39"/>
    <w:rsid w:val="00E47DAA"/>
    <w:rsid w:val="00E50D85"/>
    <w:rsid w:val="00E51C79"/>
    <w:rsid w:val="00E544B7"/>
    <w:rsid w:val="00E54BF6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72C"/>
    <w:rsid w:val="00E97A22"/>
    <w:rsid w:val="00EA44C8"/>
    <w:rsid w:val="00EA5118"/>
    <w:rsid w:val="00EB076D"/>
    <w:rsid w:val="00EB0DFE"/>
    <w:rsid w:val="00EB1122"/>
    <w:rsid w:val="00EB1BF8"/>
    <w:rsid w:val="00EB20BC"/>
    <w:rsid w:val="00EB3292"/>
    <w:rsid w:val="00EB708C"/>
    <w:rsid w:val="00EC0EFE"/>
    <w:rsid w:val="00EC13B5"/>
    <w:rsid w:val="00EC2300"/>
    <w:rsid w:val="00EC74E9"/>
    <w:rsid w:val="00EC7E40"/>
    <w:rsid w:val="00ED0B73"/>
    <w:rsid w:val="00ED148E"/>
    <w:rsid w:val="00ED5785"/>
    <w:rsid w:val="00ED6C20"/>
    <w:rsid w:val="00ED6EA2"/>
    <w:rsid w:val="00EE451F"/>
    <w:rsid w:val="00EE4F57"/>
    <w:rsid w:val="00EE5A7E"/>
    <w:rsid w:val="00EE6B83"/>
    <w:rsid w:val="00EE70E5"/>
    <w:rsid w:val="00EE7104"/>
    <w:rsid w:val="00EF2016"/>
    <w:rsid w:val="00EF39BE"/>
    <w:rsid w:val="00F051AF"/>
    <w:rsid w:val="00F054B8"/>
    <w:rsid w:val="00F0583E"/>
    <w:rsid w:val="00F05C64"/>
    <w:rsid w:val="00F075D4"/>
    <w:rsid w:val="00F10885"/>
    <w:rsid w:val="00F11E4A"/>
    <w:rsid w:val="00F12D67"/>
    <w:rsid w:val="00F133CE"/>
    <w:rsid w:val="00F13553"/>
    <w:rsid w:val="00F156E7"/>
    <w:rsid w:val="00F1610C"/>
    <w:rsid w:val="00F16F40"/>
    <w:rsid w:val="00F22B17"/>
    <w:rsid w:val="00F2317C"/>
    <w:rsid w:val="00F24DB0"/>
    <w:rsid w:val="00F25019"/>
    <w:rsid w:val="00F26CAD"/>
    <w:rsid w:val="00F329FF"/>
    <w:rsid w:val="00F3477A"/>
    <w:rsid w:val="00F34D00"/>
    <w:rsid w:val="00F363EA"/>
    <w:rsid w:val="00F36724"/>
    <w:rsid w:val="00F40B16"/>
    <w:rsid w:val="00F41107"/>
    <w:rsid w:val="00F43870"/>
    <w:rsid w:val="00F43B7E"/>
    <w:rsid w:val="00F44D39"/>
    <w:rsid w:val="00F44FED"/>
    <w:rsid w:val="00F450C0"/>
    <w:rsid w:val="00F46879"/>
    <w:rsid w:val="00F5076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4B72"/>
    <w:rsid w:val="00F84FE1"/>
    <w:rsid w:val="00F8687A"/>
    <w:rsid w:val="00F86BF6"/>
    <w:rsid w:val="00F915ED"/>
    <w:rsid w:val="00F92C9B"/>
    <w:rsid w:val="00F92FBB"/>
    <w:rsid w:val="00F93104"/>
    <w:rsid w:val="00F93379"/>
    <w:rsid w:val="00F96BAB"/>
    <w:rsid w:val="00F96E48"/>
    <w:rsid w:val="00FA0EF6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8B7"/>
    <w:rsid w:val="00FB3BFA"/>
    <w:rsid w:val="00FB61D9"/>
    <w:rsid w:val="00FC25EF"/>
    <w:rsid w:val="00FC2E14"/>
    <w:rsid w:val="00FC3585"/>
    <w:rsid w:val="00FC3E64"/>
    <w:rsid w:val="00FC73CC"/>
    <w:rsid w:val="00FC7446"/>
    <w:rsid w:val="00FD0134"/>
    <w:rsid w:val="00FD18A5"/>
    <w:rsid w:val="00FD26E1"/>
    <w:rsid w:val="00FD4D7C"/>
    <w:rsid w:val="00FD65C3"/>
    <w:rsid w:val="00FE0B62"/>
    <w:rsid w:val="00FE2DB4"/>
    <w:rsid w:val="00FE348E"/>
    <w:rsid w:val="00FE6473"/>
    <w:rsid w:val="00FF2E4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75D4-210E-4635-BB58-08DF1B2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230-15C3-42C2-B3E0-D52E36C6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31</cp:revision>
  <cp:lastPrinted>2017-04-28T11:39:00Z</cp:lastPrinted>
  <dcterms:created xsi:type="dcterms:W3CDTF">2017-08-14T10:18:00Z</dcterms:created>
  <dcterms:modified xsi:type="dcterms:W3CDTF">2017-08-14T12:25:00Z</dcterms:modified>
</cp:coreProperties>
</file>