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ED" w:rsidRPr="005348ED" w:rsidRDefault="00D30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5348ED">
        <w:rPr>
          <w:rFonts w:ascii="Times New Roman" w:hAnsi="Times New Roman" w:cs="Times New Roman"/>
          <w:b/>
          <w:bCs/>
          <w:sz w:val="24"/>
          <w:szCs w:val="24"/>
        </w:rPr>
        <w:t>№ 194</w:t>
      </w:r>
    </w:p>
    <w:p w:rsidR="00D30523" w:rsidRDefault="002C5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</w:t>
      </w:r>
      <w:r w:rsidR="00D30523">
        <w:rPr>
          <w:rFonts w:ascii="Times New Roman" w:hAnsi="Times New Roman" w:cs="Times New Roman"/>
          <w:b/>
          <w:bCs/>
          <w:sz w:val="24"/>
          <w:szCs w:val="24"/>
        </w:rPr>
        <w:t>заявок на участие в</w:t>
      </w:r>
      <w:r w:rsidR="00D52F13">
        <w:rPr>
          <w:rFonts w:ascii="Times New Roman" w:hAnsi="Times New Roman" w:cs="Times New Roman"/>
          <w:b/>
          <w:bCs/>
          <w:sz w:val="24"/>
          <w:szCs w:val="24"/>
        </w:rPr>
        <w:t xml:space="preserve"> закупочной </w:t>
      </w:r>
      <w:r w:rsidR="00D30523">
        <w:rPr>
          <w:rFonts w:ascii="Times New Roman" w:hAnsi="Times New Roman" w:cs="Times New Roman"/>
          <w:b/>
          <w:bCs/>
          <w:sz w:val="24"/>
          <w:szCs w:val="24"/>
        </w:rPr>
        <w:t xml:space="preserve">процедуре </w:t>
      </w:r>
      <w:r w:rsidR="005348E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30523">
        <w:rPr>
          <w:rFonts w:ascii="Times New Roman" w:hAnsi="Times New Roman" w:cs="Times New Roman"/>
          <w:b/>
          <w:bCs/>
          <w:sz w:val="24"/>
          <w:szCs w:val="24"/>
        </w:rPr>
        <w:t>31705576801</w:t>
      </w:r>
    </w:p>
    <w:p w:rsidR="002C5CA9" w:rsidRDefault="002C5CA9" w:rsidP="002C5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566"/>
      </w:tblGrid>
      <w:tr w:rsidR="002A128E" w:rsidRPr="002A128E" w:rsidTr="002A128E">
        <w:tc>
          <w:tcPr>
            <w:tcW w:w="5239" w:type="dxa"/>
          </w:tcPr>
          <w:p w:rsidR="002A128E" w:rsidRPr="002A128E" w:rsidRDefault="002A128E" w:rsidP="002A12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8E"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</w:p>
        </w:tc>
        <w:tc>
          <w:tcPr>
            <w:tcW w:w="5240" w:type="dxa"/>
          </w:tcPr>
          <w:p w:rsidR="002A128E" w:rsidRPr="002A128E" w:rsidRDefault="002A128E" w:rsidP="002A12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8E">
              <w:rPr>
                <w:rFonts w:ascii="Times New Roman" w:hAnsi="Times New Roman" w:cs="Times New Roman"/>
                <w:bCs/>
                <w:sz w:val="24"/>
                <w:szCs w:val="24"/>
              </w:rPr>
              <w:t>«23» октября 2017 года</w:t>
            </w:r>
          </w:p>
        </w:tc>
      </w:tr>
    </w:tbl>
    <w:p w:rsidR="005348ED" w:rsidRPr="00A559C6" w:rsidRDefault="005348ED" w:rsidP="002A128E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5CA9">
        <w:rPr>
          <w:rFonts w:ascii="Times New Roman" w:hAnsi="Times New Roman" w:cs="Times New Roman"/>
          <w:b/>
          <w:sz w:val="24"/>
          <w:szCs w:val="24"/>
        </w:rPr>
        <w:t>Заказчиком является</w:t>
      </w:r>
      <w:r>
        <w:rPr>
          <w:rFonts w:ascii="Times New Roman" w:hAnsi="Times New Roman" w:cs="Times New Roman"/>
          <w:sz w:val="24"/>
          <w:szCs w:val="24"/>
        </w:rPr>
        <w:t>: Акционерное общество «Югорская региональная электросетевая компания»</w:t>
      </w:r>
    </w:p>
    <w:p w:rsidR="005348ED" w:rsidRPr="00A559C6" w:rsidRDefault="005348ED" w:rsidP="002C5CA9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5CA9">
        <w:rPr>
          <w:rFonts w:ascii="Times New Roman" w:hAnsi="Times New Roman" w:cs="Times New Roman"/>
          <w:b/>
          <w:sz w:val="24"/>
          <w:szCs w:val="24"/>
        </w:rPr>
        <w:t>Форма торгов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46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укцион</w:t>
      </w:r>
    </w:p>
    <w:p w:rsidR="00D30523" w:rsidRPr="005348ED" w:rsidRDefault="00D30523" w:rsidP="002C5CA9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8ED">
        <w:rPr>
          <w:rFonts w:ascii="Times New Roman" w:hAnsi="Times New Roman" w:cs="Times New Roman"/>
          <w:sz w:val="24"/>
          <w:szCs w:val="24"/>
        </w:rPr>
        <w:t>1.</w:t>
      </w:r>
      <w:r w:rsidR="002C5CA9">
        <w:rPr>
          <w:rFonts w:ascii="Times New Roman" w:hAnsi="Times New Roman" w:cs="Times New Roman"/>
          <w:sz w:val="24"/>
          <w:szCs w:val="24"/>
        </w:rPr>
        <w:t> </w:t>
      </w:r>
      <w:r w:rsidR="005348ED" w:rsidRPr="002C5CA9">
        <w:rPr>
          <w:rFonts w:ascii="Times New Roman" w:hAnsi="Times New Roman" w:cs="Times New Roman"/>
          <w:b/>
          <w:sz w:val="24"/>
          <w:szCs w:val="24"/>
        </w:rPr>
        <w:t>Наименование процедуры и предмета договора лота</w:t>
      </w:r>
      <w:r w:rsidR="005348ED" w:rsidRPr="005348ED">
        <w:rPr>
          <w:rFonts w:ascii="Times New Roman" w:hAnsi="Times New Roman" w:cs="Times New Roman"/>
          <w:sz w:val="24"/>
          <w:szCs w:val="24"/>
        </w:rPr>
        <w:t>:</w:t>
      </w:r>
      <w:r w:rsidR="00D52F13">
        <w:rPr>
          <w:rFonts w:ascii="Times New Roman" w:hAnsi="Times New Roman" w:cs="Times New Roman"/>
          <w:sz w:val="24"/>
          <w:szCs w:val="24"/>
        </w:rPr>
        <w:t xml:space="preserve"> </w:t>
      </w:r>
      <w:r w:rsidR="005348ED" w:rsidRPr="005348ED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приборов и оборудования для электротехнической лаборатории, лот №1: </w:t>
      </w:r>
      <w:r w:rsidR="002C5CA9">
        <w:rPr>
          <w:rFonts w:ascii="Times New Roman" w:hAnsi="Times New Roman" w:cs="Times New Roman"/>
          <w:sz w:val="24"/>
          <w:szCs w:val="24"/>
        </w:rPr>
        <w:t>«</w:t>
      </w:r>
      <w:r w:rsidR="005348ED" w:rsidRPr="005348ED">
        <w:rPr>
          <w:rFonts w:ascii="Times New Roman" w:hAnsi="Times New Roman" w:cs="Times New Roman"/>
          <w:sz w:val="24"/>
          <w:szCs w:val="24"/>
        </w:rPr>
        <w:t>Приборы и оборудование для электротехнической лаборатории</w:t>
      </w:r>
      <w:r w:rsidR="002C5CA9">
        <w:rPr>
          <w:rFonts w:ascii="Times New Roman" w:hAnsi="Times New Roman" w:cs="Times New Roman"/>
          <w:sz w:val="24"/>
          <w:szCs w:val="24"/>
        </w:rPr>
        <w:t>».</w:t>
      </w:r>
    </w:p>
    <w:p w:rsidR="005348ED" w:rsidRDefault="00D30523" w:rsidP="002C5CA9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8ED">
        <w:rPr>
          <w:rFonts w:ascii="Times New Roman" w:hAnsi="Times New Roman" w:cs="Times New Roman"/>
          <w:sz w:val="24"/>
          <w:szCs w:val="24"/>
        </w:rPr>
        <w:t>2.</w:t>
      </w:r>
      <w:r w:rsidR="002C5CA9">
        <w:rPr>
          <w:rFonts w:ascii="Times New Roman" w:hAnsi="Times New Roman" w:cs="Times New Roman"/>
          <w:sz w:val="24"/>
          <w:szCs w:val="24"/>
        </w:rPr>
        <w:t> </w:t>
      </w:r>
      <w:r w:rsidRPr="002C5CA9">
        <w:rPr>
          <w:rFonts w:ascii="Times New Roman" w:hAnsi="Times New Roman" w:cs="Times New Roman"/>
          <w:b/>
          <w:sz w:val="24"/>
          <w:szCs w:val="24"/>
        </w:rPr>
        <w:t>Начальная цена договора</w:t>
      </w:r>
      <w:r w:rsidRPr="005348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2A128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942</w:t>
      </w:r>
      <w:r w:rsidR="002A128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698 руб</w:t>
      </w:r>
      <w:r w:rsidR="002A128E">
        <w:rPr>
          <w:rFonts w:ascii="Times New Roman" w:hAnsi="Times New Roman" w:cs="Times New Roman"/>
          <w:sz w:val="24"/>
          <w:szCs w:val="24"/>
        </w:rPr>
        <w:t>лей.</w:t>
      </w:r>
    </w:p>
    <w:p w:rsidR="00D30523" w:rsidRPr="005348ED" w:rsidRDefault="00D30523" w:rsidP="002C5CA9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5C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Извещение о проведении настоящей процедуры и документация были размещены «29» сентября 2017 года на сайте Единой электронной торговой площадки (АО «ЕЭТП») по адресу в сети «Интернет»: https://com.roseltorg.ru.</w:t>
      </w:r>
    </w:p>
    <w:p w:rsidR="005348ED" w:rsidRPr="00E439CF" w:rsidRDefault="005348ED" w:rsidP="002C5CA9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5348ED" w:rsidRDefault="005348ED" w:rsidP="002C5CA9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2C5CA9">
        <w:rPr>
          <w:rFonts w:ascii="Times New Roman" w:hAnsi="Times New Roman" w:cs="Times New Roman"/>
          <w:sz w:val="24"/>
          <w:szCs w:val="24"/>
        </w:rPr>
        <w:t xml:space="preserve"> М.С.</w:t>
      </w:r>
      <w:r>
        <w:rPr>
          <w:rFonts w:ascii="Times New Roman" w:hAnsi="Times New Roman" w:cs="Times New Roman"/>
          <w:sz w:val="24"/>
          <w:szCs w:val="24"/>
        </w:rPr>
        <w:t xml:space="preserve"> Козлов </w:t>
      </w:r>
    </w:p>
    <w:p w:rsidR="005348ED" w:rsidRDefault="005348ED" w:rsidP="002C5CA9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2C5CA9">
        <w:rPr>
          <w:rFonts w:ascii="Times New Roman" w:hAnsi="Times New Roman" w:cs="Times New Roman"/>
          <w:sz w:val="24"/>
          <w:szCs w:val="24"/>
        </w:rPr>
        <w:t>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комиссии:</w:t>
      </w:r>
      <w:r w:rsidR="002A128E">
        <w:rPr>
          <w:rFonts w:ascii="Times New Roman" w:hAnsi="Times New Roman" w:cs="Times New Roman"/>
          <w:sz w:val="24"/>
          <w:szCs w:val="24"/>
        </w:rPr>
        <w:t xml:space="preserve"> А.И. </w:t>
      </w:r>
      <w:r>
        <w:rPr>
          <w:rFonts w:ascii="Times New Roman" w:hAnsi="Times New Roman" w:cs="Times New Roman"/>
          <w:sz w:val="24"/>
          <w:szCs w:val="24"/>
        </w:rPr>
        <w:t xml:space="preserve">Бусурин </w:t>
      </w:r>
    </w:p>
    <w:p w:rsidR="005348ED" w:rsidRPr="003F52C8" w:rsidRDefault="005348ED" w:rsidP="002C5CA9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</w:t>
      </w:r>
      <w:r w:rsidR="002A128E">
        <w:rPr>
          <w:rFonts w:ascii="Times New Roman" w:hAnsi="Times New Roman" w:cs="Times New Roman"/>
          <w:sz w:val="24"/>
          <w:szCs w:val="24"/>
        </w:rPr>
        <w:t xml:space="preserve"> С.А.</w:t>
      </w:r>
      <w:r>
        <w:rPr>
          <w:rFonts w:ascii="Times New Roman" w:hAnsi="Times New Roman" w:cs="Times New Roman"/>
          <w:sz w:val="24"/>
          <w:szCs w:val="24"/>
        </w:rPr>
        <w:t xml:space="preserve"> Шаршов</w:t>
      </w:r>
    </w:p>
    <w:p w:rsidR="00D30523" w:rsidRPr="005348ED" w:rsidRDefault="00D30523" w:rsidP="002C5CA9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17 часов 00 минут (время московское) «20»</w:t>
      </w:r>
      <w:r w:rsidR="00D52F1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октября 2017 года был</w:t>
      </w:r>
      <w:r w:rsidR="002A12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2A12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 заявка от участник</w:t>
      </w:r>
      <w:r w:rsidR="002A12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2A128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30523" w:rsidRPr="005348ED" w:rsidRDefault="00D30523" w:rsidP="002C5CA9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рассмотрела заявк</w:t>
      </w:r>
      <w:r w:rsidR="002A128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52F13">
        <w:rPr>
          <w:rFonts w:ascii="Times New Roman" w:hAnsi="Times New Roman" w:cs="Times New Roman"/>
          <w:sz w:val="24"/>
          <w:szCs w:val="24"/>
        </w:rPr>
        <w:t xml:space="preserve">закупочной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="0094310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8ED">
        <w:rPr>
          <w:rFonts w:ascii="Times New Roman" w:hAnsi="Times New Roman" w:cs="Times New Roman"/>
          <w:sz w:val="24"/>
          <w:szCs w:val="24"/>
        </w:rPr>
        <w:t>31705576801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</w:t>
      </w:r>
      <w:r w:rsidR="005348ED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опустить к участию в процедуре и признать участник</w:t>
      </w:r>
      <w:r w:rsidR="00D52F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процедуры следующ</w:t>
      </w:r>
      <w:r w:rsidR="00D52F13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D52F1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8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1507"/>
        <w:gridCol w:w="6147"/>
      </w:tblGrid>
      <w:tr w:rsidR="005348ED" w:rsidTr="00D52F13">
        <w:trPr>
          <w:trHeight w:val="85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5348ED" w:rsidRDefault="005348ED" w:rsidP="002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Пор</w:t>
            </w:r>
            <w:r w:rsidR="002C5CA9">
              <w:rPr>
                <w:rFonts w:ascii="Times New Roman" w:hAnsi="Times New Roman" w:cs="Times New Roman"/>
                <w:b/>
                <w:bCs/>
                <w:szCs w:val="24"/>
              </w:rPr>
              <w:t>ядковый</w:t>
            </w: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заявки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5348ED" w:rsidRDefault="005348ED" w:rsidP="00D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5348ED" w:rsidRDefault="005348ED" w:rsidP="00D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D30523" w:rsidTr="00D52F13">
        <w:trPr>
          <w:trHeight w:val="100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0523" w:rsidRDefault="00D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0523" w:rsidRDefault="00D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0523" w:rsidRDefault="00D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D30523" w:rsidRPr="005348ED" w:rsidRDefault="00D30523" w:rsidP="002A128E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90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348"/>
        <w:gridCol w:w="3348"/>
      </w:tblGrid>
      <w:tr w:rsidR="00D30523" w:rsidTr="00D52F13">
        <w:trPr>
          <w:trHeight w:val="406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30523" w:rsidRDefault="00D30523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</w:t>
            </w:r>
            <w:r w:rsidR="00D52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30523" w:rsidRDefault="00D30523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D30523" w:rsidTr="00D52F13">
        <w:trPr>
          <w:trHeight w:val="407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30523" w:rsidRDefault="00D30523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30523" w:rsidRDefault="00D30523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30523" w:rsidRDefault="00D30523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D30523" w:rsidTr="00D52F13">
        <w:trPr>
          <w:trHeight w:val="4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3" w:rsidRDefault="00D30523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3" w:rsidRDefault="00D30523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3" w:rsidRDefault="002A128E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D30523" w:rsidTr="00D52F13">
        <w:trPr>
          <w:trHeight w:val="4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3" w:rsidRDefault="00D30523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3" w:rsidRDefault="00D30523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3" w:rsidRDefault="002A128E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D30523" w:rsidTr="00D52F13">
        <w:trPr>
          <w:trHeight w:val="40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3" w:rsidRDefault="00D30523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3" w:rsidRDefault="00D30523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3" w:rsidRDefault="002A128E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D30523" w:rsidTr="00D52F13">
        <w:trPr>
          <w:trHeight w:val="4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3" w:rsidRDefault="00D30523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3" w:rsidRDefault="00D30523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0523" w:rsidTr="00D52F13">
        <w:trPr>
          <w:trHeight w:val="4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3" w:rsidRDefault="00D30523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3" w:rsidRDefault="00D30523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0523" w:rsidTr="00D52F13">
        <w:trPr>
          <w:trHeight w:val="4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3" w:rsidRDefault="00D30523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3" w:rsidRDefault="00D30523" w:rsidP="00D5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0523" w:rsidRDefault="00D30523" w:rsidP="00D52F13">
      <w:pPr>
        <w:keepNext/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Настоящий протокол рассмотрени</w:t>
      </w:r>
      <w:r w:rsidR="000E14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 по адресу в сети «Интернет»: </w:t>
      </w:r>
      <w:r w:rsidR="00D52F13" w:rsidRPr="00D52F13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F13" w:rsidRPr="005348ED" w:rsidRDefault="00D52F13" w:rsidP="00D52F13">
      <w:pPr>
        <w:keepNext/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6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9"/>
        <w:gridCol w:w="2447"/>
        <w:gridCol w:w="2230"/>
      </w:tblGrid>
      <w:tr w:rsidR="00D30523" w:rsidTr="00D52F13">
        <w:trPr>
          <w:cantSplit/>
          <w:trHeight w:val="795"/>
        </w:trPr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523" w:rsidRDefault="00D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Члены </w:t>
            </w:r>
            <w:r w:rsidR="002A128E" w:rsidRPr="002A1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Единой комиссии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присутствующие на заседании:</w:t>
            </w:r>
          </w:p>
        </w:tc>
      </w:tr>
      <w:tr w:rsidR="00D30523" w:rsidTr="00D52F13">
        <w:trPr>
          <w:cantSplit/>
          <w:trHeight w:val="79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523" w:rsidRDefault="00D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523" w:rsidRDefault="00D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523" w:rsidRDefault="00C946C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М.С. </w:t>
            </w:r>
            <w:r w:rsidR="00D52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Козлов</w:t>
            </w:r>
          </w:p>
        </w:tc>
      </w:tr>
      <w:tr w:rsidR="00D30523" w:rsidTr="00D52F13">
        <w:trPr>
          <w:cantSplit/>
          <w:trHeight w:val="79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523" w:rsidRDefault="00D30523" w:rsidP="002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</w:t>
            </w:r>
            <w:r w:rsidR="002C5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523" w:rsidRDefault="00D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523" w:rsidRDefault="00C946C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А.И. </w:t>
            </w:r>
            <w:r w:rsidR="00D52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Бусурин</w:t>
            </w:r>
          </w:p>
        </w:tc>
      </w:tr>
      <w:tr w:rsidR="00D30523" w:rsidTr="00D52F13">
        <w:trPr>
          <w:cantSplit/>
          <w:trHeight w:val="79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523" w:rsidRDefault="00D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523" w:rsidRDefault="00D3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523" w:rsidRDefault="00C946C3" w:rsidP="00C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С.А. </w:t>
            </w:r>
            <w:r w:rsidR="00D52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Шаршов</w:t>
            </w:r>
          </w:p>
        </w:tc>
      </w:tr>
    </w:tbl>
    <w:p w:rsidR="00D30523" w:rsidRDefault="00D30523"/>
    <w:sectPr w:rsidR="00D30523" w:rsidSect="00D52F13">
      <w:pgSz w:w="11907" w:h="16840"/>
      <w:pgMar w:top="1134" w:right="1134" w:bottom="1134" w:left="170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C7"/>
    <w:rsid w:val="000E1476"/>
    <w:rsid w:val="00232038"/>
    <w:rsid w:val="002A128E"/>
    <w:rsid w:val="002C5CA9"/>
    <w:rsid w:val="005348ED"/>
    <w:rsid w:val="0094310A"/>
    <w:rsid w:val="00B035C7"/>
    <w:rsid w:val="00C946C3"/>
    <w:rsid w:val="00D30523"/>
    <w:rsid w:val="00D40913"/>
    <w:rsid w:val="00D52F13"/>
    <w:rsid w:val="00D7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5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52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5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52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3</cp:revision>
  <cp:lastPrinted>2017-10-24T11:43:00Z</cp:lastPrinted>
  <dcterms:created xsi:type="dcterms:W3CDTF">2017-10-24T11:42:00Z</dcterms:created>
  <dcterms:modified xsi:type="dcterms:W3CDTF">2017-10-24T11:44:00Z</dcterms:modified>
</cp:coreProperties>
</file>