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E3" w:rsidRDefault="00E51589" w:rsidP="00E51589">
      <w:pPr>
        <w:pStyle w:val="ConsPlusNonformat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СОГЛАСОВАНО:</w:t>
      </w:r>
    </w:p>
    <w:p w:rsidR="00E51589" w:rsidRDefault="00E51589" w:rsidP="00E51589">
      <w:pPr>
        <w:pStyle w:val="ConsPlusNonformat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Генеральный директор ОАО «ЮРЭСК»</w:t>
      </w:r>
    </w:p>
    <w:p w:rsidR="00E51589" w:rsidRDefault="00E51589" w:rsidP="00E51589">
      <w:pPr>
        <w:pStyle w:val="ConsPlusNonformat"/>
        <w:ind w:left="5387"/>
        <w:rPr>
          <w:rFonts w:ascii="Times New Roman" w:hAnsi="Times New Roman" w:cs="Times New Roman"/>
          <w:sz w:val="26"/>
          <w:szCs w:val="26"/>
        </w:rPr>
      </w:pPr>
    </w:p>
    <w:p w:rsidR="00E51589" w:rsidRDefault="00E51589" w:rsidP="00E51589">
      <w:pPr>
        <w:pStyle w:val="ConsPlusNonformat"/>
        <w:ind w:left="5387"/>
        <w:rPr>
          <w:rFonts w:ascii="Times New Roman" w:hAnsi="Times New Roman" w:cs="Times New Roman"/>
          <w:sz w:val="26"/>
          <w:szCs w:val="26"/>
        </w:rPr>
      </w:pPr>
    </w:p>
    <w:p w:rsidR="00E51589" w:rsidRDefault="00E51589" w:rsidP="00E51589">
      <w:pPr>
        <w:pStyle w:val="ConsPlusNonformat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___________________ Б.И. Берлин</w:t>
      </w:r>
    </w:p>
    <w:p w:rsidR="00817FE3" w:rsidRDefault="00E51589" w:rsidP="00E51589">
      <w:pPr>
        <w:pStyle w:val="ConsPlusNonformat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МП</w:t>
      </w:r>
    </w:p>
    <w:p w:rsidR="00817FE3" w:rsidRDefault="00817FE3" w:rsidP="00E51589">
      <w:pPr>
        <w:pStyle w:val="ConsPlusNonformat"/>
        <w:ind w:left="5387"/>
        <w:rPr>
          <w:rFonts w:ascii="Times New Roman" w:hAnsi="Times New Roman" w:cs="Times New Roman"/>
          <w:sz w:val="26"/>
          <w:szCs w:val="26"/>
        </w:rPr>
      </w:pPr>
    </w:p>
    <w:p w:rsidR="00E51589" w:rsidRDefault="00E51589" w:rsidP="00FE7C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C73AD" w:rsidRPr="00EF57C3" w:rsidRDefault="004C73AD" w:rsidP="00FE7C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F57C3">
        <w:rPr>
          <w:rFonts w:ascii="Times New Roman" w:hAnsi="Times New Roman" w:cs="Times New Roman"/>
          <w:sz w:val="26"/>
          <w:szCs w:val="26"/>
        </w:rPr>
        <w:t>АКТ</w:t>
      </w:r>
    </w:p>
    <w:p w:rsidR="004C73AD" w:rsidRPr="00EF57C3" w:rsidRDefault="004C73AD" w:rsidP="00FE7CF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F57C3">
        <w:rPr>
          <w:rFonts w:ascii="Times New Roman" w:hAnsi="Times New Roman" w:cs="Times New Roman"/>
          <w:sz w:val="26"/>
          <w:szCs w:val="26"/>
        </w:rPr>
        <w:t>разграничения границ балансовой принадлежности сторон</w:t>
      </w:r>
    </w:p>
    <w:p w:rsidR="004C73AD" w:rsidRPr="00EF57C3" w:rsidRDefault="004C73AD" w:rsidP="00FE7CFD">
      <w:pPr>
        <w:pStyle w:val="ConsPlusNonformat"/>
        <w:outlineLvl w:val="0"/>
        <w:rPr>
          <w:rFonts w:ascii="Times New Roman" w:hAnsi="Times New Roman" w:cs="Times New Roman"/>
          <w:sz w:val="26"/>
          <w:szCs w:val="26"/>
        </w:rPr>
      </w:pPr>
    </w:p>
    <w:p w:rsidR="004C73AD" w:rsidRPr="00EF57C3" w:rsidRDefault="00FE7CFD" w:rsidP="00FE7CF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</w:t>
      </w:r>
      <w:r w:rsidR="004C73AD" w:rsidRPr="00EF57C3">
        <w:rPr>
          <w:rFonts w:ascii="Times New Roman" w:hAnsi="Times New Roman" w:cs="Times New Roman"/>
          <w:sz w:val="26"/>
          <w:szCs w:val="26"/>
        </w:rPr>
        <w:t xml:space="preserve"> </w:t>
      </w:r>
      <w:r w:rsidRPr="00FE7CFD">
        <w:rPr>
          <w:rFonts w:ascii="Times New Roman" w:hAnsi="Times New Roman" w:cs="Times New Roman"/>
          <w:sz w:val="26"/>
          <w:szCs w:val="26"/>
          <w:highlight w:val="yellow"/>
        </w:rPr>
        <w:t>номер договора</w:t>
      </w:r>
      <w:r w:rsidR="00EF57C3">
        <w:rPr>
          <w:rFonts w:ascii="Times New Roman" w:hAnsi="Times New Roman" w:cs="Times New Roman"/>
          <w:sz w:val="26"/>
          <w:szCs w:val="26"/>
        </w:rPr>
        <w:tab/>
      </w:r>
      <w:r w:rsidR="00EF57C3">
        <w:rPr>
          <w:rFonts w:ascii="Times New Roman" w:hAnsi="Times New Roman" w:cs="Times New Roman"/>
          <w:sz w:val="26"/>
          <w:szCs w:val="26"/>
        </w:rPr>
        <w:tab/>
      </w:r>
      <w:r w:rsidR="00EF57C3">
        <w:rPr>
          <w:rFonts w:ascii="Times New Roman" w:hAnsi="Times New Roman" w:cs="Times New Roman"/>
          <w:sz w:val="26"/>
          <w:szCs w:val="26"/>
        </w:rPr>
        <w:tab/>
      </w:r>
      <w:r w:rsidR="00EF57C3">
        <w:rPr>
          <w:rFonts w:ascii="Times New Roman" w:hAnsi="Times New Roman" w:cs="Times New Roman"/>
          <w:sz w:val="26"/>
          <w:szCs w:val="26"/>
        </w:rPr>
        <w:tab/>
      </w:r>
      <w:r w:rsidR="00EF57C3">
        <w:rPr>
          <w:rFonts w:ascii="Times New Roman" w:hAnsi="Times New Roman" w:cs="Times New Roman"/>
          <w:sz w:val="26"/>
          <w:szCs w:val="26"/>
        </w:rPr>
        <w:tab/>
      </w:r>
      <w:r w:rsidR="00EF57C3">
        <w:rPr>
          <w:rFonts w:ascii="Times New Roman" w:hAnsi="Times New Roman" w:cs="Times New Roman"/>
          <w:sz w:val="26"/>
          <w:szCs w:val="26"/>
        </w:rPr>
        <w:tab/>
      </w:r>
      <w:r w:rsidR="00E51589">
        <w:rPr>
          <w:rFonts w:ascii="Times New Roman" w:hAnsi="Times New Roman" w:cs="Times New Roman"/>
          <w:sz w:val="26"/>
          <w:szCs w:val="26"/>
        </w:rPr>
        <w:tab/>
      </w:r>
      <w:r w:rsidR="004C73AD" w:rsidRPr="00EF57C3">
        <w:rPr>
          <w:rFonts w:ascii="Times New Roman" w:hAnsi="Times New Roman" w:cs="Times New Roman"/>
          <w:sz w:val="26"/>
          <w:szCs w:val="26"/>
        </w:rPr>
        <w:t>от "__" ____________ 20__ г.</w:t>
      </w:r>
    </w:p>
    <w:p w:rsidR="004C73AD" w:rsidRPr="00EF57C3" w:rsidRDefault="004C73AD" w:rsidP="00FE7CF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C73AD" w:rsidRPr="00EF57C3" w:rsidRDefault="00FE7CFD" w:rsidP="006532D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7CFD">
        <w:rPr>
          <w:rFonts w:ascii="Times New Roman" w:hAnsi="Times New Roman" w:cs="Times New Roman"/>
          <w:sz w:val="26"/>
          <w:szCs w:val="26"/>
        </w:rPr>
        <w:t xml:space="preserve">Открытое акционерное общество «Югорская региональная электросетевая компания» (ОАО «ЮРЭСК») именуемое в дальнейшем «Сетевой организацией», в лице </w:t>
      </w:r>
      <w:r w:rsidRPr="00FE7CFD">
        <w:rPr>
          <w:rFonts w:ascii="Times New Roman" w:hAnsi="Times New Roman" w:cs="Times New Roman"/>
          <w:sz w:val="26"/>
          <w:szCs w:val="26"/>
          <w:highlight w:val="yellow"/>
        </w:rPr>
        <w:t>(должность руководителя, ФИО)</w:t>
      </w:r>
      <w:r w:rsidRPr="00FE7CFD">
        <w:rPr>
          <w:rFonts w:ascii="Times New Roman" w:hAnsi="Times New Roman" w:cs="Times New Roman"/>
          <w:sz w:val="26"/>
          <w:szCs w:val="26"/>
        </w:rPr>
        <w:t xml:space="preserve">, действующего на основании </w:t>
      </w:r>
      <w:r w:rsidRPr="00FE7CFD">
        <w:rPr>
          <w:rFonts w:ascii="Times New Roman" w:hAnsi="Times New Roman" w:cs="Times New Roman"/>
          <w:sz w:val="26"/>
          <w:szCs w:val="26"/>
          <w:highlight w:val="yellow"/>
        </w:rPr>
        <w:t>Устава, доверенности и т.д.</w:t>
      </w:r>
      <w:r w:rsidRPr="00FE7CFD">
        <w:rPr>
          <w:rFonts w:ascii="Times New Roman" w:hAnsi="Times New Roman" w:cs="Times New Roman"/>
          <w:sz w:val="26"/>
          <w:szCs w:val="26"/>
        </w:rPr>
        <w:t xml:space="preserve"> с одной стороны, и </w:t>
      </w:r>
      <w:r w:rsidRPr="00FE7CFD">
        <w:rPr>
          <w:rFonts w:ascii="Times New Roman" w:hAnsi="Times New Roman" w:cs="Times New Roman"/>
          <w:sz w:val="26"/>
          <w:szCs w:val="26"/>
          <w:highlight w:val="yellow"/>
        </w:rPr>
        <w:t>Полное наименование заявителя</w:t>
      </w:r>
      <w:r w:rsidR="006532D3">
        <w:rPr>
          <w:rFonts w:ascii="Times New Roman" w:hAnsi="Times New Roman" w:cs="Times New Roman"/>
          <w:sz w:val="26"/>
          <w:szCs w:val="26"/>
        </w:rPr>
        <w:t xml:space="preserve"> </w:t>
      </w:r>
      <w:r w:rsidR="006532D3" w:rsidRPr="006532D3">
        <w:rPr>
          <w:rFonts w:ascii="Times New Roman" w:hAnsi="Times New Roman" w:cs="Times New Roman"/>
          <w:sz w:val="26"/>
          <w:szCs w:val="26"/>
          <w:highlight w:val="yellow"/>
        </w:rPr>
        <w:t>(сокращенное наименование)</w:t>
      </w:r>
      <w:r w:rsidRPr="00FE7CFD">
        <w:rPr>
          <w:rFonts w:ascii="Times New Roman" w:hAnsi="Times New Roman" w:cs="Times New Roman"/>
          <w:sz w:val="26"/>
          <w:szCs w:val="26"/>
        </w:rPr>
        <w:t xml:space="preserve"> именуемый/(</w:t>
      </w:r>
      <w:proofErr w:type="spellStart"/>
      <w:r w:rsidRPr="00FE7CFD">
        <w:rPr>
          <w:rFonts w:ascii="Times New Roman" w:hAnsi="Times New Roman" w:cs="Times New Roman"/>
          <w:sz w:val="26"/>
          <w:szCs w:val="26"/>
        </w:rPr>
        <w:t>ая</w:t>
      </w:r>
      <w:proofErr w:type="gramStart"/>
      <w:r w:rsidRPr="00FE7CFD">
        <w:rPr>
          <w:rFonts w:ascii="Times New Roman" w:hAnsi="Times New Roman" w:cs="Times New Roman"/>
          <w:sz w:val="26"/>
          <w:szCs w:val="26"/>
        </w:rPr>
        <w:t>,о</w:t>
      </w:r>
      <w:proofErr w:type="gramEnd"/>
      <w:r w:rsidRPr="00FE7CFD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Pr="00FE7CFD">
        <w:rPr>
          <w:rFonts w:ascii="Times New Roman" w:hAnsi="Times New Roman" w:cs="Times New Roman"/>
          <w:sz w:val="26"/>
          <w:szCs w:val="26"/>
        </w:rPr>
        <w:t xml:space="preserve">) в дальнейшем заявителем, в лице </w:t>
      </w:r>
      <w:r w:rsidRPr="00FE7CFD">
        <w:rPr>
          <w:rFonts w:ascii="Times New Roman" w:hAnsi="Times New Roman" w:cs="Times New Roman"/>
          <w:sz w:val="26"/>
          <w:szCs w:val="26"/>
          <w:highlight w:val="yellow"/>
        </w:rPr>
        <w:t xml:space="preserve">(должность </w:t>
      </w:r>
      <w:r w:rsidR="006532D3">
        <w:rPr>
          <w:rFonts w:ascii="Times New Roman" w:hAnsi="Times New Roman" w:cs="Times New Roman"/>
          <w:sz w:val="26"/>
          <w:szCs w:val="26"/>
          <w:highlight w:val="yellow"/>
        </w:rPr>
        <w:t>представителя</w:t>
      </w:r>
      <w:r w:rsidRPr="00FE7CFD">
        <w:rPr>
          <w:rFonts w:ascii="Times New Roman" w:hAnsi="Times New Roman" w:cs="Times New Roman"/>
          <w:sz w:val="26"/>
          <w:szCs w:val="26"/>
          <w:highlight w:val="yellow"/>
        </w:rPr>
        <w:t>, ФИО)</w:t>
      </w:r>
      <w:r w:rsidRPr="00FE7CFD">
        <w:rPr>
          <w:rFonts w:ascii="Times New Roman" w:hAnsi="Times New Roman" w:cs="Times New Roman"/>
          <w:sz w:val="26"/>
          <w:szCs w:val="26"/>
        </w:rPr>
        <w:t xml:space="preserve">, действующего на основании </w:t>
      </w:r>
      <w:r w:rsidRPr="00FE7CFD">
        <w:rPr>
          <w:rFonts w:ascii="Times New Roman" w:hAnsi="Times New Roman" w:cs="Times New Roman"/>
          <w:sz w:val="26"/>
          <w:szCs w:val="26"/>
          <w:highlight w:val="yellow"/>
        </w:rPr>
        <w:t>(Устава, доверенности)</w:t>
      </w:r>
      <w:r w:rsidRPr="00FE7CFD">
        <w:rPr>
          <w:rFonts w:ascii="Times New Roman" w:hAnsi="Times New Roman" w:cs="Times New Roman"/>
          <w:sz w:val="26"/>
          <w:szCs w:val="26"/>
        </w:rPr>
        <w:t xml:space="preserve"> с другой стороны, в дальнейшем именуемые сторонами, оформили и подписали настоящий акт</w:t>
      </w:r>
      <w:r w:rsidR="004C73AD" w:rsidRPr="00FE7CFD">
        <w:rPr>
          <w:rFonts w:ascii="Times New Roman" w:hAnsi="Times New Roman" w:cs="Times New Roman"/>
          <w:sz w:val="26"/>
          <w:szCs w:val="26"/>
        </w:rPr>
        <w:t>,</w:t>
      </w:r>
      <w:r w:rsidR="004C73AD" w:rsidRPr="00EF57C3">
        <w:rPr>
          <w:rFonts w:ascii="Times New Roman" w:hAnsi="Times New Roman" w:cs="Times New Roman"/>
          <w:sz w:val="26"/>
          <w:szCs w:val="26"/>
        </w:rPr>
        <w:t xml:space="preserve"> определяющий границы балансовой принадлежности</w:t>
      </w:r>
      <w:r w:rsidR="00EF57C3">
        <w:rPr>
          <w:rFonts w:ascii="Times New Roman" w:hAnsi="Times New Roman" w:cs="Times New Roman"/>
          <w:sz w:val="26"/>
          <w:szCs w:val="26"/>
        </w:rPr>
        <w:t xml:space="preserve"> </w:t>
      </w:r>
      <w:r w:rsidR="004C73AD" w:rsidRPr="00EF57C3">
        <w:rPr>
          <w:rFonts w:ascii="Times New Roman" w:hAnsi="Times New Roman" w:cs="Times New Roman"/>
          <w:sz w:val="26"/>
          <w:szCs w:val="26"/>
        </w:rPr>
        <w:t>электроустановок сторон.</w:t>
      </w:r>
    </w:p>
    <w:p w:rsidR="004C73AD" w:rsidRPr="00EF57C3" w:rsidRDefault="004C73AD" w:rsidP="00817F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F57C3">
        <w:rPr>
          <w:rFonts w:ascii="Times New Roman" w:hAnsi="Times New Roman" w:cs="Times New Roman"/>
          <w:sz w:val="26"/>
          <w:szCs w:val="26"/>
        </w:rPr>
        <w:t>Электроустановки сторон, в отношении которых настоящим актом</w:t>
      </w:r>
      <w:r w:rsidR="00EF57C3">
        <w:rPr>
          <w:rFonts w:ascii="Times New Roman" w:hAnsi="Times New Roman" w:cs="Times New Roman"/>
          <w:sz w:val="26"/>
          <w:szCs w:val="26"/>
        </w:rPr>
        <w:t xml:space="preserve"> </w:t>
      </w:r>
      <w:r w:rsidRPr="00EF57C3">
        <w:rPr>
          <w:rFonts w:ascii="Times New Roman" w:hAnsi="Times New Roman" w:cs="Times New Roman"/>
          <w:sz w:val="26"/>
          <w:szCs w:val="26"/>
        </w:rPr>
        <w:t xml:space="preserve">устанавливаются границы балансовой принадлежности, находятся по адресу: </w:t>
      </w:r>
      <w:r w:rsidR="00FE7CFD" w:rsidRPr="00FE7CFD">
        <w:rPr>
          <w:rFonts w:ascii="Times New Roman" w:hAnsi="Times New Roman" w:cs="Times New Roman"/>
          <w:sz w:val="26"/>
          <w:szCs w:val="26"/>
          <w:highlight w:val="yellow"/>
        </w:rPr>
        <w:t>адрес объекта</w:t>
      </w:r>
      <w:r w:rsidR="00FE7CFD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4C73AD" w:rsidRPr="00EF57C3" w:rsidRDefault="004C73AD" w:rsidP="00817F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F57C3">
        <w:rPr>
          <w:rFonts w:ascii="Times New Roman" w:hAnsi="Times New Roman" w:cs="Times New Roman"/>
          <w:sz w:val="26"/>
          <w:szCs w:val="26"/>
        </w:rPr>
        <w:t xml:space="preserve">Акт о технологическом присоединении </w:t>
      </w:r>
      <w:r w:rsidR="00FE7CFD">
        <w:rPr>
          <w:rFonts w:ascii="Times New Roman" w:hAnsi="Times New Roman" w:cs="Times New Roman"/>
          <w:sz w:val="26"/>
          <w:szCs w:val="26"/>
        </w:rPr>
        <w:t>№</w:t>
      </w:r>
      <w:r w:rsidRPr="00EF57C3">
        <w:rPr>
          <w:rFonts w:ascii="Times New Roman" w:hAnsi="Times New Roman" w:cs="Times New Roman"/>
          <w:sz w:val="26"/>
          <w:szCs w:val="26"/>
        </w:rPr>
        <w:t xml:space="preserve"> </w:t>
      </w:r>
      <w:r w:rsidR="00FE7CFD" w:rsidRPr="00FE7CFD">
        <w:rPr>
          <w:rFonts w:ascii="Times New Roman" w:hAnsi="Times New Roman" w:cs="Times New Roman"/>
          <w:sz w:val="26"/>
          <w:szCs w:val="26"/>
          <w:highlight w:val="yellow"/>
        </w:rPr>
        <w:t>номер договора</w:t>
      </w:r>
      <w:r w:rsidRPr="00EF57C3">
        <w:rPr>
          <w:rFonts w:ascii="Times New Roman" w:hAnsi="Times New Roman" w:cs="Times New Roman"/>
          <w:sz w:val="26"/>
          <w:szCs w:val="26"/>
        </w:rPr>
        <w:t>.</w:t>
      </w:r>
    </w:p>
    <w:p w:rsidR="004C73AD" w:rsidRPr="00EF57C3" w:rsidRDefault="004C73AD" w:rsidP="00817F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F57C3">
        <w:rPr>
          <w:rFonts w:ascii="Times New Roman" w:hAnsi="Times New Roman" w:cs="Times New Roman"/>
          <w:sz w:val="26"/>
          <w:szCs w:val="26"/>
        </w:rPr>
        <w:t>Характеристики присоединения:</w:t>
      </w:r>
    </w:p>
    <w:p w:rsidR="004C73AD" w:rsidRPr="00EF57C3" w:rsidRDefault="004C73AD" w:rsidP="00817F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F57C3">
        <w:rPr>
          <w:rFonts w:ascii="Times New Roman" w:hAnsi="Times New Roman" w:cs="Times New Roman"/>
          <w:sz w:val="26"/>
          <w:szCs w:val="26"/>
        </w:rPr>
        <w:t xml:space="preserve">максимальная мощность </w:t>
      </w:r>
      <w:r w:rsidR="00322A01">
        <w:rPr>
          <w:rFonts w:ascii="Times New Roman" w:hAnsi="Times New Roman" w:cs="Times New Roman"/>
          <w:sz w:val="26"/>
          <w:szCs w:val="26"/>
        </w:rPr>
        <w:t xml:space="preserve">      </w:t>
      </w:r>
      <w:r w:rsidRPr="00EF57C3">
        <w:rPr>
          <w:rFonts w:ascii="Times New Roman" w:hAnsi="Times New Roman" w:cs="Times New Roman"/>
          <w:sz w:val="26"/>
          <w:szCs w:val="26"/>
        </w:rPr>
        <w:t>кВт;</w:t>
      </w:r>
    </w:p>
    <w:p w:rsidR="004C73AD" w:rsidRPr="00EF57C3" w:rsidRDefault="004C73AD" w:rsidP="00817F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F57C3">
        <w:rPr>
          <w:rFonts w:ascii="Times New Roman" w:hAnsi="Times New Roman" w:cs="Times New Roman"/>
          <w:sz w:val="26"/>
          <w:szCs w:val="26"/>
        </w:rPr>
        <w:t xml:space="preserve">совокупная величина номинальной мощности </w:t>
      </w:r>
      <w:proofErr w:type="gramStart"/>
      <w:r w:rsidRPr="00EF57C3">
        <w:rPr>
          <w:rFonts w:ascii="Times New Roman" w:hAnsi="Times New Roman" w:cs="Times New Roman"/>
          <w:sz w:val="26"/>
          <w:szCs w:val="26"/>
        </w:rPr>
        <w:t>присоединенных</w:t>
      </w:r>
      <w:proofErr w:type="gramEnd"/>
      <w:r w:rsidRPr="00EF57C3">
        <w:rPr>
          <w:rFonts w:ascii="Times New Roman" w:hAnsi="Times New Roman" w:cs="Times New Roman"/>
          <w:sz w:val="26"/>
          <w:szCs w:val="26"/>
        </w:rPr>
        <w:t xml:space="preserve"> к электрической</w:t>
      </w:r>
    </w:p>
    <w:p w:rsidR="004C73AD" w:rsidRPr="00EF57C3" w:rsidRDefault="004C73AD" w:rsidP="00817F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F57C3">
        <w:rPr>
          <w:rFonts w:ascii="Times New Roman" w:hAnsi="Times New Roman" w:cs="Times New Roman"/>
          <w:sz w:val="26"/>
          <w:szCs w:val="26"/>
        </w:rPr>
        <w:t>сети трансформаторов ______ кВА.</w:t>
      </w:r>
    </w:p>
    <w:p w:rsidR="004C73AD" w:rsidRPr="00EF57C3" w:rsidRDefault="004C73AD" w:rsidP="00817FE3">
      <w:pPr>
        <w:pStyle w:val="ConsPlusNonformat"/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EF57C3">
        <w:rPr>
          <w:rFonts w:ascii="Times New Roman" w:hAnsi="Times New Roman" w:cs="Times New Roman"/>
          <w:sz w:val="26"/>
          <w:szCs w:val="26"/>
        </w:rPr>
        <w:t>Перечень точек присоединения:</w:t>
      </w: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02"/>
        <w:gridCol w:w="1701"/>
        <w:gridCol w:w="1275"/>
        <w:gridCol w:w="851"/>
        <w:gridCol w:w="1134"/>
        <w:gridCol w:w="1701"/>
        <w:gridCol w:w="1276"/>
      </w:tblGrid>
      <w:tr w:rsidR="00FE7CFD" w:rsidRPr="00EF57C3" w:rsidTr="00817FE3">
        <w:trPr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D" w:rsidRPr="00EF57C3" w:rsidRDefault="004C73AD" w:rsidP="00FE7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7C3">
              <w:rPr>
                <w:rFonts w:ascii="Times New Roman" w:hAnsi="Times New Roman" w:cs="Times New Roman"/>
                <w:sz w:val="26"/>
                <w:szCs w:val="26"/>
              </w:rPr>
              <w:t>Точка присоединения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D" w:rsidRPr="00EF57C3" w:rsidRDefault="004C73AD" w:rsidP="00FE7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7C3">
              <w:rPr>
                <w:rFonts w:ascii="Times New Roman" w:hAnsi="Times New Roman" w:cs="Times New Roman"/>
                <w:sz w:val="26"/>
                <w:szCs w:val="26"/>
              </w:rPr>
              <w:t>Источник питания (наименование питающих линий)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D" w:rsidRPr="00EF57C3" w:rsidRDefault="004C73AD" w:rsidP="00FE7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7C3">
              <w:rPr>
                <w:rFonts w:ascii="Times New Roman" w:hAnsi="Times New Roman" w:cs="Times New Roman"/>
                <w:sz w:val="26"/>
                <w:szCs w:val="26"/>
              </w:rPr>
              <w:t>Описание точки присоединения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D" w:rsidRPr="00EF57C3" w:rsidRDefault="004C73AD" w:rsidP="00FE7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7C3">
              <w:rPr>
                <w:rFonts w:ascii="Times New Roman" w:hAnsi="Times New Roman" w:cs="Times New Roman"/>
                <w:sz w:val="26"/>
                <w:szCs w:val="26"/>
              </w:rPr>
              <w:t>Уровень напряжения (кВ)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D" w:rsidRPr="00EF57C3" w:rsidRDefault="004C73AD" w:rsidP="00FE7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7C3">
              <w:rPr>
                <w:rFonts w:ascii="Times New Roman" w:hAnsi="Times New Roman" w:cs="Times New Roman"/>
                <w:sz w:val="26"/>
                <w:szCs w:val="26"/>
              </w:rPr>
              <w:t>Максимальная мощность (кВт)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D" w:rsidRPr="00EF57C3" w:rsidRDefault="004C73AD" w:rsidP="00FE7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7C3">
              <w:rPr>
                <w:rFonts w:ascii="Times New Roman" w:hAnsi="Times New Roman" w:cs="Times New Roman"/>
                <w:sz w:val="26"/>
                <w:szCs w:val="26"/>
              </w:rPr>
              <w:t>Величина номинальной мощности присоединенных трансформаторов (кВА)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D" w:rsidRPr="00EF57C3" w:rsidRDefault="004C73AD" w:rsidP="00FE7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7C3">
              <w:rPr>
                <w:rFonts w:ascii="Times New Roman" w:hAnsi="Times New Roman" w:cs="Times New Roman"/>
                <w:sz w:val="26"/>
                <w:szCs w:val="26"/>
              </w:rPr>
              <w:t>Категория надежности электроснабжения</w:t>
            </w:r>
          </w:p>
        </w:tc>
      </w:tr>
      <w:tr w:rsidR="00817FE3" w:rsidRPr="00EF57C3" w:rsidTr="00817FE3">
        <w:trPr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E3" w:rsidRPr="00EF57C3" w:rsidRDefault="00817FE3" w:rsidP="0081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E3" w:rsidRPr="00EF57C3" w:rsidRDefault="00817FE3" w:rsidP="0081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E3" w:rsidRPr="00EF57C3" w:rsidRDefault="00817FE3" w:rsidP="0081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E3" w:rsidRPr="001C6A12" w:rsidRDefault="00817FE3" w:rsidP="0081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E3" w:rsidRPr="001C6A12" w:rsidRDefault="00817FE3" w:rsidP="0081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E3" w:rsidRPr="00EF57C3" w:rsidRDefault="00817FE3" w:rsidP="00EB6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E3" w:rsidRPr="00EF57C3" w:rsidRDefault="00817FE3" w:rsidP="0081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7FE3" w:rsidRPr="00EF57C3" w:rsidTr="00E51589">
        <w:trPr>
          <w:trHeight w:val="645"/>
          <w:tblCellSpacing w:w="5" w:type="nil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E3" w:rsidRPr="00EF57C3" w:rsidRDefault="00817FE3" w:rsidP="0081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E3" w:rsidRPr="00EF57C3" w:rsidRDefault="00817FE3" w:rsidP="0081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E3" w:rsidRPr="00EF57C3" w:rsidRDefault="00817FE3" w:rsidP="0081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E3" w:rsidRPr="00EF57C3" w:rsidRDefault="00817FE3" w:rsidP="0081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E3" w:rsidRPr="00EF57C3" w:rsidRDefault="00817FE3" w:rsidP="0081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E3" w:rsidRPr="00EF57C3" w:rsidRDefault="00817FE3" w:rsidP="0081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E3" w:rsidRPr="00EF57C3" w:rsidRDefault="00817FE3" w:rsidP="00817F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51589" w:rsidRDefault="004C73AD" w:rsidP="00817FE3">
      <w:pPr>
        <w:pStyle w:val="ConsPlusNonformat"/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EF57C3">
        <w:rPr>
          <w:rFonts w:ascii="Times New Roman" w:hAnsi="Times New Roman" w:cs="Times New Roman"/>
          <w:sz w:val="26"/>
          <w:szCs w:val="26"/>
        </w:rPr>
        <w:t>У сторон на границе балансовой принадлежности находятся следующие</w:t>
      </w:r>
      <w:r w:rsidR="00902245">
        <w:rPr>
          <w:rFonts w:ascii="Times New Roman" w:hAnsi="Times New Roman" w:cs="Times New Roman"/>
          <w:sz w:val="26"/>
          <w:szCs w:val="26"/>
        </w:rPr>
        <w:t xml:space="preserve"> </w:t>
      </w:r>
      <w:r w:rsidRPr="00EF57C3">
        <w:rPr>
          <w:rFonts w:ascii="Times New Roman" w:hAnsi="Times New Roman" w:cs="Times New Roman"/>
          <w:sz w:val="26"/>
          <w:szCs w:val="26"/>
        </w:rPr>
        <w:t>технологически соединенные элементы электрической сети:</w:t>
      </w:r>
    </w:p>
    <w:p w:rsidR="00E51589" w:rsidRDefault="00E51589" w:rsidP="00817FE3">
      <w:pPr>
        <w:pStyle w:val="ConsPlusNonformat"/>
        <w:spacing w:before="120" w:after="120"/>
        <w:jc w:val="both"/>
        <w:rPr>
          <w:rFonts w:ascii="Times New Roman" w:hAnsi="Times New Roman" w:cs="Times New Roman"/>
          <w:sz w:val="26"/>
          <w:szCs w:val="26"/>
        </w:rPr>
        <w:sectPr w:rsidR="00E51589" w:rsidSect="00FE7CFD">
          <w:pgSz w:w="11905" w:h="16838"/>
          <w:pgMar w:top="1134" w:right="850" w:bottom="425" w:left="1134" w:header="720" w:footer="720" w:gutter="0"/>
          <w:cols w:space="720"/>
          <w:noEndnote/>
          <w:docGrid w:linePitch="299"/>
        </w:sect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3"/>
        <w:gridCol w:w="4962"/>
      </w:tblGrid>
      <w:tr w:rsidR="004C73AD" w:rsidRPr="00EF57C3" w:rsidTr="00817FE3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D" w:rsidRPr="00EF57C3" w:rsidRDefault="004C73AD" w:rsidP="00FE7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7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Наименование электроустановки (оборудования) сетевой организации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D" w:rsidRPr="00EF57C3" w:rsidRDefault="004C73AD" w:rsidP="00FE7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57C3">
              <w:rPr>
                <w:rFonts w:ascii="Times New Roman" w:hAnsi="Times New Roman" w:cs="Times New Roman"/>
                <w:sz w:val="26"/>
                <w:szCs w:val="26"/>
              </w:rPr>
              <w:t>Наименование электроустановки (оборудования) заявителя</w:t>
            </w:r>
          </w:p>
        </w:tc>
      </w:tr>
      <w:tr w:rsidR="004C73AD" w:rsidRPr="00EF57C3" w:rsidTr="00817FE3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D" w:rsidRPr="00EF57C3" w:rsidRDefault="004C73AD" w:rsidP="00FE7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D" w:rsidRPr="00EF57C3" w:rsidRDefault="004C73AD" w:rsidP="00FE7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73AD" w:rsidRPr="00EF57C3" w:rsidTr="00817FE3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D" w:rsidRPr="00EF57C3" w:rsidRDefault="004C73AD" w:rsidP="00FE7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AD" w:rsidRPr="00EF57C3" w:rsidRDefault="004C73AD" w:rsidP="00FE7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C73AD" w:rsidRDefault="004C73AD" w:rsidP="00817FE3">
      <w:pPr>
        <w:pStyle w:val="ConsPlusNonformat"/>
        <w:pBdr>
          <w:bottom w:val="single" w:sz="12" w:space="1" w:color="auto"/>
        </w:pBdr>
        <w:spacing w:before="120"/>
        <w:rPr>
          <w:rFonts w:ascii="Times New Roman" w:hAnsi="Times New Roman" w:cs="Times New Roman"/>
          <w:sz w:val="26"/>
          <w:szCs w:val="26"/>
        </w:rPr>
      </w:pPr>
      <w:r w:rsidRPr="00EF57C3">
        <w:rPr>
          <w:rFonts w:ascii="Times New Roman" w:hAnsi="Times New Roman" w:cs="Times New Roman"/>
          <w:sz w:val="26"/>
          <w:szCs w:val="26"/>
        </w:rPr>
        <w:t>Границы балансовой принадлежности сторон установлены:</w:t>
      </w:r>
    </w:p>
    <w:p w:rsidR="00E51589" w:rsidRPr="00EF57C3" w:rsidRDefault="00E51589" w:rsidP="00817FE3">
      <w:pPr>
        <w:pStyle w:val="ConsPlusNonformat"/>
        <w:pBdr>
          <w:bottom w:val="single" w:sz="12" w:space="1" w:color="auto"/>
        </w:pBdr>
        <w:spacing w:before="120"/>
        <w:rPr>
          <w:rFonts w:ascii="Times New Roman" w:hAnsi="Times New Roman" w:cs="Times New Roman"/>
          <w:sz w:val="26"/>
          <w:szCs w:val="26"/>
        </w:rPr>
      </w:pPr>
    </w:p>
    <w:p w:rsidR="004C73AD" w:rsidRPr="006D3B66" w:rsidRDefault="004C73AD" w:rsidP="00817FE3">
      <w:pPr>
        <w:pStyle w:val="ConsPlusNonformat"/>
        <w:jc w:val="center"/>
        <w:rPr>
          <w:rFonts w:ascii="Times New Roman" w:hAnsi="Times New Roman" w:cs="Times New Roman"/>
        </w:rPr>
      </w:pPr>
      <w:r w:rsidRPr="006D3B66">
        <w:rPr>
          <w:rFonts w:ascii="Times New Roman" w:hAnsi="Times New Roman" w:cs="Times New Roman"/>
        </w:rPr>
        <w:t>(описание границ балансовой принадлежности)</w:t>
      </w:r>
    </w:p>
    <w:p w:rsidR="004C73AD" w:rsidRPr="00EF57C3" w:rsidRDefault="004C73AD" w:rsidP="006D3B66">
      <w:pPr>
        <w:pStyle w:val="ConsPlusNonformat"/>
        <w:spacing w:before="120" w:after="120"/>
        <w:rPr>
          <w:rFonts w:ascii="Times New Roman" w:hAnsi="Times New Roman" w:cs="Times New Roman"/>
          <w:sz w:val="26"/>
          <w:szCs w:val="26"/>
        </w:rPr>
      </w:pPr>
      <w:r w:rsidRPr="00EF57C3">
        <w:rPr>
          <w:rFonts w:ascii="Times New Roman" w:hAnsi="Times New Roman" w:cs="Times New Roman"/>
          <w:sz w:val="26"/>
          <w:szCs w:val="26"/>
        </w:rPr>
        <w:t>Схематично границы балансовой принадлежности сторон указаны в</w:t>
      </w:r>
      <w:r w:rsidR="00902245">
        <w:rPr>
          <w:rFonts w:ascii="Times New Roman" w:hAnsi="Times New Roman" w:cs="Times New Roman"/>
          <w:sz w:val="26"/>
          <w:szCs w:val="26"/>
        </w:rPr>
        <w:t xml:space="preserve"> </w:t>
      </w:r>
      <w:r w:rsidRPr="00EF57C3">
        <w:rPr>
          <w:rFonts w:ascii="Times New Roman" w:hAnsi="Times New Roman" w:cs="Times New Roman"/>
          <w:sz w:val="26"/>
          <w:szCs w:val="26"/>
        </w:rPr>
        <w:t>приведенной ниже схеме соединения электроустановок.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902245" w:rsidTr="00817FE3">
        <w:tc>
          <w:tcPr>
            <w:tcW w:w="9923" w:type="dxa"/>
          </w:tcPr>
          <w:p w:rsidR="00902245" w:rsidRDefault="00902245" w:rsidP="00FE7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57C3">
              <w:rPr>
                <w:rFonts w:ascii="Times New Roman" w:hAnsi="Times New Roman" w:cs="Times New Roman"/>
                <w:sz w:val="26"/>
                <w:szCs w:val="26"/>
              </w:rPr>
              <w:t>Однолинейная схема присоединения энергопринимающих устройств заявителя к внешней сети (не принадлежащей заявителю) с нанесенными на схеме границами балансовой принадлежности сторон. На однолинейной схеме должны быть указаны владельцы электроустановки (оборудования), указано размещение приборов коммерческого учета, должны быть указаны 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 сети.</w:t>
            </w:r>
          </w:p>
        </w:tc>
      </w:tr>
    </w:tbl>
    <w:p w:rsidR="004C73AD" w:rsidRPr="00EF57C3" w:rsidRDefault="004C73AD" w:rsidP="00817FE3">
      <w:pPr>
        <w:pStyle w:val="ConsPlusNonformat"/>
        <w:spacing w:before="120"/>
        <w:rPr>
          <w:rFonts w:ascii="Times New Roman" w:hAnsi="Times New Roman" w:cs="Times New Roman"/>
          <w:sz w:val="26"/>
          <w:szCs w:val="26"/>
        </w:rPr>
      </w:pPr>
      <w:r w:rsidRPr="00EF57C3">
        <w:rPr>
          <w:rFonts w:ascii="Times New Roman" w:hAnsi="Times New Roman" w:cs="Times New Roman"/>
          <w:sz w:val="26"/>
          <w:szCs w:val="26"/>
        </w:rPr>
        <w:t>Прочее:</w:t>
      </w:r>
    </w:p>
    <w:p w:rsidR="004C73AD" w:rsidRPr="00EF57C3" w:rsidRDefault="004C73AD" w:rsidP="00FE7CF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F57C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902245" w:rsidRDefault="00902245" w:rsidP="00FE7CF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02245" w:rsidRDefault="00902245" w:rsidP="00FE7CF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817FE3" w:rsidTr="00E51589">
        <w:tc>
          <w:tcPr>
            <w:tcW w:w="5068" w:type="dxa"/>
          </w:tcPr>
          <w:p w:rsidR="00817FE3" w:rsidRDefault="00817FE3" w:rsidP="00FE7CF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Сетевая организация</w:t>
            </w:r>
          </w:p>
          <w:p w:rsidR="00817FE3" w:rsidRDefault="00E51589" w:rsidP="00817FE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4577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Должность руководителя</w:t>
            </w:r>
          </w:p>
        </w:tc>
        <w:tc>
          <w:tcPr>
            <w:tcW w:w="5069" w:type="dxa"/>
          </w:tcPr>
          <w:p w:rsidR="00817FE3" w:rsidRDefault="00E51589" w:rsidP="00FE7CF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817FE3">
              <w:rPr>
                <w:rFonts w:ascii="Times New Roman" w:hAnsi="Times New Roman" w:cs="Times New Roman"/>
                <w:sz w:val="26"/>
                <w:szCs w:val="26"/>
              </w:rPr>
              <w:t>Заявитель</w:t>
            </w:r>
          </w:p>
          <w:p w:rsidR="00817FE3" w:rsidRDefault="00E51589" w:rsidP="00E5158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817FE3" w:rsidRPr="00D4577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Должность </w:t>
            </w:r>
            <w:r w:rsidRPr="00D4577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представителя</w:t>
            </w:r>
          </w:p>
        </w:tc>
      </w:tr>
      <w:tr w:rsidR="00817FE3" w:rsidTr="00E51589">
        <w:tc>
          <w:tcPr>
            <w:tcW w:w="5068" w:type="dxa"/>
          </w:tcPr>
          <w:p w:rsidR="00817FE3" w:rsidRDefault="00817FE3" w:rsidP="00817FE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1589" w:rsidRDefault="00E51589" w:rsidP="00817FE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1589" w:rsidRDefault="00E51589" w:rsidP="00817FE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1589" w:rsidRDefault="00E51589" w:rsidP="00E5158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__________________ </w:t>
            </w:r>
            <w:r w:rsidRPr="00D4577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И.О. Фамилия</w:t>
            </w:r>
          </w:p>
          <w:p w:rsidR="00E51589" w:rsidRDefault="00E51589" w:rsidP="00E5158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МП</w:t>
            </w:r>
          </w:p>
        </w:tc>
        <w:tc>
          <w:tcPr>
            <w:tcW w:w="5069" w:type="dxa"/>
          </w:tcPr>
          <w:p w:rsidR="00817FE3" w:rsidRDefault="00817FE3" w:rsidP="00FE7CF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1589" w:rsidRDefault="00E51589" w:rsidP="00FE7CF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1589" w:rsidRDefault="00E51589" w:rsidP="00FE7CF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1589" w:rsidRDefault="00E51589" w:rsidP="00E5158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___________________ </w:t>
            </w:r>
            <w:r w:rsidRPr="00D4577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И.О. Фамилия</w:t>
            </w:r>
          </w:p>
          <w:p w:rsidR="00E51589" w:rsidRDefault="00E51589" w:rsidP="00E5158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МП</w:t>
            </w:r>
          </w:p>
        </w:tc>
      </w:tr>
    </w:tbl>
    <w:p w:rsidR="001D5231" w:rsidRDefault="001D5231" w:rsidP="00E5158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sectPr w:rsidR="001D5231" w:rsidSect="00FE7CFD">
      <w:pgSz w:w="11905" w:h="16838"/>
      <w:pgMar w:top="1134" w:right="850" w:bottom="425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E0"/>
    <w:rsid w:val="000536E0"/>
    <w:rsid w:val="000D241D"/>
    <w:rsid w:val="001D5231"/>
    <w:rsid w:val="002007EB"/>
    <w:rsid w:val="00322A01"/>
    <w:rsid w:val="004C73AD"/>
    <w:rsid w:val="0052778E"/>
    <w:rsid w:val="00631AEF"/>
    <w:rsid w:val="006532D3"/>
    <w:rsid w:val="006D3B66"/>
    <w:rsid w:val="00713013"/>
    <w:rsid w:val="00817FE3"/>
    <w:rsid w:val="00902245"/>
    <w:rsid w:val="009313EA"/>
    <w:rsid w:val="009D6FDC"/>
    <w:rsid w:val="00BE2169"/>
    <w:rsid w:val="00C46E3E"/>
    <w:rsid w:val="00D45772"/>
    <w:rsid w:val="00E51589"/>
    <w:rsid w:val="00E768CC"/>
    <w:rsid w:val="00EB6D5D"/>
    <w:rsid w:val="00EF57C3"/>
    <w:rsid w:val="00FE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73A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902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73A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902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 Евгений Владимирович</dc:creator>
  <cp:lastModifiedBy>Беспалов Виталий Сергеевич</cp:lastModifiedBy>
  <cp:revision>8</cp:revision>
  <dcterms:created xsi:type="dcterms:W3CDTF">2014-03-21T11:52:00Z</dcterms:created>
  <dcterms:modified xsi:type="dcterms:W3CDTF">2015-01-15T04:01:00Z</dcterms:modified>
</cp:coreProperties>
</file>